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BE98" w14:textId="77777777" w:rsidR="00F009C6" w:rsidRDefault="00971589" w:rsidP="00971589">
      <w:pPr>
        <w:jc w:val="center"/>
        <w:rPr>
          <w:b/>
        </w:rPr>
      </w:pPr>
      <w:r>
        <w:rPr>
          <w:b/>
        </w:rPr>
        <w:t>SERVICE AGREEMENT TO PARTICIPATE IN THE ISAC HIPAA PROGRAM</w:t>
      </w:r>
    </w:p>
    <w:p w14:paraId="2C0FBE99" w14:textId="057CC641"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8647AA">
        <w:rPr>
          <w:rFonts w:cstheme="minorHAnsi"/>
        </w:rPr>
        <w:t>July 1, 20</w:t>
      </w:r>
      <w:r w:rsidR="00D701B7">
        <w:rPr>
          <w:rFonts w:cstheme="minorHAnsi"/>
        </w:rPr>
        <w:t>2</w:t>
      </w:r>
      <w:r w:rsidR="005C6B1D">
        <w:rPr>
          <w:rFonts w:cstheme="minorHAnsi"/>
        </w:rPr>
        <w:t>3</w:t>
      </w:r>
      <w:r>
        <w:rPr>
          <w:rFonts w:cstheme="minorHAnsi"/>
        </w:rPr>
        <w:t xml:space="preserve"> (the “Effective Date”) is hereby entered into by and amongst ______</w:t>
      </w:r>
      <w:r w:rsidR="00C12A3C">
        <w:rPr>
          <w:rFonts w:cstheme="minorHAnsi"/>
        </w:rPr>
        <w:t>________ (known as the “County”</w:t>
      </w:r>
      <w:r>
        <w:rPr>
          <w:rFonts w:cstheme="minorHAnsi"/>
        </w:rPr>
        <w:t xml:space="preserve">) and the Iowa State Association of Counties (“ISAC”) (collectively referred to as the “Parties”) to set forth the terms and conditions under </w:t>
      </w:r>
      <w:r w:rsidRPr="00C12A3C">
        <w:rPr>
          <w:rFonts w:cstheme="minorHAnsi"/>
        </w:rPr>
        <w:t>which the County will become</w:t>
      </w:r>
      <w:r>
        <w:rPr>
          <w:rFonts w:cstheme="minorHAnsi"/>
        </w:rPr>
        <w:t xml:space="preserve"> a participant in the ISAC HIPAA Program (the “HIPAA Program”).</w:t>
      </w:r>
    </w:p>
    <w:p w14:paraId="2C0FBE9A" w14:textId="77777777" w:rsidR="00971589" w:rsidRDefault="00971589" w:rsidP="00971589">
      <w:pPr>
        <w:jc w:val="both"/>
        <w:rPr>
          <w:rFonts w:cstheme="minorHAnsi"/>
        </w:rPr>
      </w:pPr>
      <w:r>
        <w:rPr>
          <w:rFonts w:cstheme="minorHAnsi"/>
        </w:rPr>
        <w:t>For the consideration as described below, the Parties agree as follows:</w:t>
      </w:r>
    </w:p>
    <w:p w14:paraId="2C0FBE9B" w14:textId="77777777" w:rsidR="00971589" w:rsidRPr="00FD3CBB" w:rsidRDefault="00971589" w:rsidP="00971589">
      <w:pPr>
        <w:jc w:val="both"/>
        <w:rPr>
          <w:b/>
          <w:u w:val="single"/>
        </w:rPr>
      </w:pPr>
      <w:r w:rsidRPr="00FD3CBB">
        <w:rPr>
          <w:b/>
          <w:u w:val="single"/>
        </w:rPr>
        <w:t>Description of HIPAA Program</w:t>
      </w:r>
    </w:p>
    <w:p w14:paraId="2C0FBE9C" w14:textId="77777777" w:rsidR="00FD3CBB" w:rsidRPr="00FD3CBB" w:rsidRDefault="00FD3CBB" w:rsidP="00971589">
      <w:pPr>
        <w:jc w:val="both"/>
      </w:pPr>
      <w:r>
        <w:t>The following services will be provided to all participants in the HIPAA Program:</w:t>
      </w:r>
    </w:p>
    <w:p w14:paraId="2C0FBE9D" w14:textId="77777777" w:rsidR="008647AA" w:rsidRDefault="008647AA" w:rsidP="008647AA">
      <w:pPr>
        <w:pStyle w:val="ListParagraph"/>
        <w:numPr>
          <w:ilvl w:val="0"/>
          <w:numId w:val="5"/>
        </w:numPr>
        <w:spacing w:line="240" w:lineRule="auto"/>
        <w:jc w:val="both"/>
        <w:rPr>
          <w:b/>
        </w:rPr>
      </w:pPr>
      <w:r>
        <w:t xml:space="preserve">Annual sixty minute “HIPAA 101” training via webinar for employees in your county.  </w:t>
      </w:r>
    </w:p>
    <w:p w14:paraId="73B46FA4" w14:textId="419D7843" w:rsidR="00833E66" w:rsidRPr="00833E66" w:rsidRDefault="00833E66" w:rsidP="008647AA">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w:t>
      </w:r>
      <w:r w:rsidR="00B35F0B">
        <w:t xml:space="preserve">preference of ISAC HIPAA Program members. </w:t>
      </w:r>
      <w:r>
        <w:t xml:space="preserve"> </w:t>
      </w:r>
    </w:p>
    <w:p w14:paraId="2C0FBE9E" w14:textId="0408FFDD" w:rsidR="008647AA" w:rsidRPr="00B35F0B" w:rsidRDefault="00A915DF" w:rsidP="00833E66">
      <w:pPr>
        <w:pStyle w:val="ListParagraph"/>
        <w:numPr>
          <w:ilvl w:val="1"/>
          <w:numId w:val="5"/>
        </w:numPr>
        <w:spacing w:line="240" w:lineRule="auto"/>
        <w:jc w:val="both"/>
        <w:rPr>
          <w:b/>
        </w:rPr>
      </w:pPr>
      <w:r>
        <w:t>One</w:t>
      </w:r>
      <w:r w:rsidR="008647AA">
        <w:t xml:space="preserve"> day long (approximately 10 a.m. to 3 p.m.) in-person training in Des Moines for up to 5 persons from your county</w:t>
      </w:r>
      <w:r w:rsidR="00B35F0B">
        <w:t xml:space="preserve"> or MHDS region</w:t>
      </w:r>
      <w:r w:rsidR="008647AA">
        <w:t xml:space="preserve">.  </w:t>
      </w:r>
    </w:p>
    <w:p w14:paraId="25A02C16" w14:textId="6CAB372F" w:rsidR="00B35F0B" w:rsidRDefault="00B35F0B" w:rsidP="00833E66">
      <w:pPr>
        <w:pStyle w:val="ListParagraph"/>
        <w:numPr>
          <w:ilvl w:val="1"/>
          <w:numId w:val="5"/>
        </w:numPr>
        <w:spacing w:line="240" w:lineRule="auto"/>
        <w:jc w:val="both"/>
        <w:rPr>
          <w:b/>
        </w:rPr>
      </w:pPr>
      <w:r>
        <w:t xml:space="preserve">Multi-day </w:t>
      </w:r>
      <w:r w:rsidR="00A915DF">
        <w:t xml:space="preserve">(approximately 3, 60-minute webinars) </w:t>
      </w:r>
      <w:r>
        <w:t>virtual training with no limit on member attendance.</w:t>
      </w:r>
    </w:p>
    <w:bookmarkEnd w:id="0"/>
    <w:p w14:paraId="2C0FBE9F" w14:textId="77777777" w:rsidR="008647AA" w:rsidRDefault="008647AA" w:rsidP="008647A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2C0FBEA0" w14:textId="77777777" w:rsidR="008647AA" w:rsidRPr="003241DA" w:rsidRDefault="008647AA" w:rsidP="008647A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2C0FBEA1" w14:textId="77777777" w:rsidR="008647AA" w:rsidRPr="00135FDE" w:rsidRDefault="008647AA" w:rsidP="008647AA">
      <w:pPr>
        <w:pStyle w:val="ListParagraph"/>
        <w:numPr>
          <w:ilvl w:val="0"/>
          <w:numId w:val="5"/>
        </w:numPr>
        <w:spacing w:line="240" w:lineRule="auto"/>
        <w:jc w:val="both"/>
        <w:rPr>
          <w:b/>
        </w:rPr>
      </w:pPr>
      <w:r>
        <w:t xml:space="preserve">Up to 5 hours annually for consultation on HIPAA questions.  </w:t>
      </w:r>
    </w:p>
    <w:p w14:paraId="2C0FBEA2" w14:textId="77777777" w:rsidR="00083E5F" w:rsidRPr="00083E5F" w:rsidRDefault="00083E5F" w:rsidP="00083E5F">
      <w:pPr>
        <w:pStyle w:val="ListParagraph"/>
        <w:numPr>
          <w:ilvl w:val="0"/>
          <w:numId w:val="5"/>
        </w:numPr>
        <w:spacing w:line="240" w:lineRule="auto"/>
        <w:jc w:val="both"/>
        <w:rPr>
          <w:b/>
        </w:rPr>
      </w:pPr>
      <w:r>
        <w:t>Quarterly newsletter, received via e-mail, with HIPAA new</w:t>
      </w:r>
      <w:r w:rsidR="00135FDE">
        <w:t>s</w:t>
      </w:r>
      <w:r>
        <w:t>, reminders, checklists and other updates.</w:t>
      </w:r>
    </w:p>
    <w:p w14:paraId="2C0FBEA3" w14:textId="5B5A9682" w:rsidR="00083E5F" w:rsidRPr="006C4ADF" w:rsidRDefault="0043557E" w:rsidP="00CC6C86">
      <w:pPr>
        <w:pStyle w:val="ListParagraph"/>
        <w:numPr>
          <w:ilvl w:val="0"/>
          <w:numId w:val="5"/>
        </w:numPr>
        <w:spacing w:line="240" w:lineRule="auto"/>
        <w:jc w:val="both"/>
        <w:rPr>
          <w:b/>
        </w:rPr>
      </w:pPr>
      <w:r>
        <w:t>Webinar series</w:t>
      </w:r>
      <w:r w:rsidR="00083E5F">
        <w:t xml:space="preserve"> about various topics.  </w:t>
      </w:r>
    </w:p>
    <w:p w14:paraId="3D4CECD7" w14:textId="0E4DCF1C" w:rsidR="006C4ADF" w:rsidRPr="006C4ADF" w:rsidRDefault="006C4ADF" w:rsidP="006C4ADF">
      <w:pPr>
        <w:pStyle w:val="ListParagraph"/>
        <w:numPr>
          <w:ilvl w:val="0"/>
          <w:numId w:val="5"/>
        </w:numPr>
        <w:spacing w:line="240" w:lineRule="auto"/>
        <w:jc w:val="both"/>
        <w:rPr>
          <w:b/>
        </w:rPr>
      </w:pPr>
      <w:r>
        <w:t xml:space="preserve">Online training platform with access to various HIPAA courses. </w:t>
      </w:r>
    </w:p>
    <w:p w14:paraId="2C0FBEA4" w14:textId="77777777" w:rsidR="00FD3CBB" w:rsidRPr="00C12A3C" w:rsidRDefault="00FD3CBB" w:rsidP="00FD3CBB">
      <w:pPr>
        <w:jc w:val="both"/>
      </w:pPr>
      <w:r>
        <w:t>In exchange for these services and administration of the services</w:t>
      </w:r>
      <w:r w:rsidRPr="00C12A3C">
        <w:t>, the County wil</w:t>
      </w:r>
      <w:r w:rsidR="008647AA">
        <w:t>l pay ISAC an annual fee of $1,9</w:t>
      </w:r>
      <w:r w:rsidRPr="00C12A3C">
        <w:t>50.</w:t>
      </w:r>
    </w:p>
    <w:p w14:paraId="2C0FBEA5" w14:textId="77777777" w:rsidR="00971589" w:rsidRPr="00C12A3C" w:rsidRDefault="00971589" w:rsidP="00971589">
      <w:pPr>
        <w:jc w:val="both"/>
        <w:rPr>
          <w:b/>
          <w:u w:val="single"/>
        </w:rPr>
      </w:pPr>
      <w:r w:rsidRPr="00C12A3C">
        <w:rPr>
          <w:b/>
          <w:u w:val="single"/>
        </w:rPr>
        <w:t>County Responsibilities</w:t>
      </w:r>
    </w:p>
    <w:p w14:paraId="2C0FBEA6" w14:textId="77777777" w:rsidR="00D05A83" w:rsidRPr="00C12A3C" w:rsidRDefault="00D05A83" w:rsidP="00FD3CBB">
      <w:pPr>
        <w:pStyle w:val="ListParagraph"/>
        <w:numPr>
          <w:ilvl w:val="0"/>
          <w:numId w:val="3"/>
        </w:numPr>
        <w:jc w:val="both"/>
      </w:pPr>
      <w:r w:rsidRPr="00C12A3C">
        <w:t>Execute this Agreement.</w:t>
      </w:r>
    </w:p>
    <w:p w14:paraId="2C0FBEA7" w14:textId="77777777" w:rsidR="00FD3CBB" w:rsidRPr="00C12A3C" w:rsidRDefault="008647AA" w:rsidP="00FD3CBB">
      <w:pPr>
        <w:pStyle w:val="ListParagraph"/>
        <w:numPr>
          <w:ilvl w:val="0"/>
          <w:numId w:val="3"/>
        </w:numPr>
        <w:jc w:val="both"/>
      </w:pPr>
      <w:r>
        <w:t>Pay the annual fee of $1,9</w:t>
      </w:r>
      <w:r w:rsidR="00FD3CBB" w:rsidRPr="00C12A3C">
        <w:t xml:space="preserve">50 </w:t>
      </w:r>
      <w:r w:rsidR="00FB4820" w:rsidRPr="00C12A3C">
        <w:t>by</w:t>
      </w:r>
      <w:r w:rsidR="00FD3CBB" w:rsidRPr="00C12A3C">
        <w:t xml:space="preserve"> the Effective Date.  This fee is non-refundable and no portion of the fee shall be returned to the County in the event the County opts not to participate in </w:t>
      </w:r>
      <w:r w:rsidR="00D05A83" w:rsidRPr="00C12A3C">
        <w:t xml:space="preserve">a </w:t>
      </w:r>
      <w:r w:rsidR="00FD3CBB" w:rsidRPr="00C12A3C">
        <w:t>training or does not utilize all of its consultation hours.</w:t>
      </w:r>
    </w:p>
    <w:p w14:paraId="2C0FBEA8"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2C0FBEA9" w14:textId="77777777" w:rsidR="00D05A83" w:rsidRPr="00C12A3C" w:rsidRDefault="00D05A83" w:rsidP="00AB4CD3">
      <w:pPr>
        <w:pStyle w:val="ListParagraph"/>
        <w:numPr>
          <w:ilvl w:val="0"/>
          <w:numId w:val="3"/>
        </w:numPr>
        <w:jc w:val="both"/>
      </w:pPr>
      <w:r>
        <w:t xml:space="preserve">Direct all HIPAA questions through the HIPAA contact person to ISAC </w:t>
      </w:r>
      <w:r w:rsidR="00135FDE">
        <w:t>Compliance Officer</w:t>
      </w:r>
      <w:r w:rsidRPr="00C12A3C">
        <w:t>.</w:t>
      </w:r>
      <w:r w:rsidR="00AB4CD3" w:rsidRPr="00C12A3C">
        <w:t xml:space="preserve"> ISAC shall be the client of Dorsey and Whitney for purposes of the HIPAA program and all communications with Dorsey and Whitney shall be through ISAC or with ISAC’s permission.  </w:t>
      </w:r>
      <w:r w:rsidR="00AB4CD3" w:rsidRPr="00C12A3C">
        <w:lastRenderedPageBreak/>
        <w:t>Failure to comply with this provision may result in the County being billed outside of the HIPAA Program at Alissa Smith’s regular rate.</w:t>
      </w:r>
    </w:p>
    <w:p w14:paraId="2C0FBEAA"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135FDE">
        <w:t>Compliance Officer</w:t>
      </w:r>
      <w:r>
        <w:t xml:space="preserve"> related to HIPAA questions.</w:t>
      </w:r>
    </w:p>
    <w:p w14:paraId="2C0FBEAB" w14:textId="77777777" w:rsidR="00971589" w:rsidRDefault="00971589" w:rsidP="00971589">
      <w:pPr>
        <w:jc w:val="both"/>
        <w:rPr>
          <w:b/>
          <w:u w:val="single"/>
        </w:rPr>
      </w:pPr>
      <w:r w:rsidRPr="00D05A83">
        <w:rPr>
          <w:b/>
          <w:u w:val="single"/>
        </w:rPr>
        <w:t>ISAC Responsibilities</w:t>
      </w:r>
    </w:p>
    <w:p w14:paraId="2C0FBEAC" w14:textId="77777777" w:rsidR="00AB4CD3" w:rsidRPr="00AB4CD3" w:rsidRDefault="00D05A83" w:rsidP="00D05A83">
      <w:pPr>
        <w:pStyle w:val="ListParagraph"/>
        <w:numPr>
          <w:ilvl w:val="0"/>
          <w:numId w:val="4"/>
        </w:numPr>
        <w:jc w:val="both"/>
        <w:rPr>
          <w:b/>
        </w:rPr>
      </w:pPr>
      <w:r>
        <w:t>Retain Alissa Smith, partner with the Dorsey and Whitney law firm, to provide trainings and consultation for the HIPAA program.</w:t>
      </w:r>
      <w:r w:rsidR="00AB4CD3">
        <w:t xml:space="preserve">  </w:t>
      </w:r>
    </w:p>
    <w:p w14:paraId="2C0FBEAD" w14:textId="77777777" w:rsidR="008647AA" w:rsidRPr="00507B61" w:rsidRDefault="008647AA" w:rsidP="008647AA">
      <w:pPr>
        <w:pStyle w:val="ListParagraph"/>
        <w:numPr>
          <w:ilvl w:val="0"/>
          <w:numId w:val="4"/>
        </w:numPr>
        <w:jc w:val="both"/>
        <w:rPr>
          <w:b/>
        </w:rPr>
      </w:pPr>
      <w:r>
        <w:t xml:space="preserve">Oversee HIPAA questions and disseminate consultation on HIPAA questions. ISAC </w:t>
      </w:r>
      <w:r w:rsidR="00135FDE">
        <w:t>Compliance Officer will collect all questions and</w:t>
      </w:r>
      <w:r w:rsidR="00135FDE" w:rsidRPr="00135FDE">
        <w:t xml:space="preserve"> prepare responses or submit them to Alissa Smith, partner with the Dorsey &amp; Whitney law firm.  An estimate of the time needed to answer a question will be provided prior to Alissa Smith beginning</w:t>
      </w:r>
      <w:r w:rsidR="00135FDE">
        <w:t xml:space="preserve">. </w:t>
      </w:r>
      <w:r w:rsidR="00135FDE" w:rsidRPr="00135FDE">
        <w:t xml:space="preserve"> </w:t>
      </w:r>
      <w:r>
        <w:t>All legal research memos created in response to questions will be disseminated to all ISAC HIPAA Program participants via the ISAC HIPAA Program member website.</w:t>
      </w:r>
    </w:p>
    <w:p w14:paraId="2C0FBEAE" w14:textId="77777777" w:rsidR="008647AA" w:rsidRPr="00507B61" w:rsidRDefault="008647AA" w:rsidP="008647AA">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2C0FBEAF" w14:textId="77777777" w:rsidR="00D05A83" w:rsidRPr="00C12A3C" w:rsidRDefault="00D05A83" w:rsidP="00D05A83">
      <w:pPr>
        <w:pStyle w:val="ListParagraph"/>
        <w:numPr>
          <w:ilvl w:val="0"/>
          <w:numId w:val="4"/>
        </w:numPr>
        <w:jc w:val="both"/>
      </w:pPr>
      <w:r w:rsidRPr="00C12A3C">
        <w:t>Track the consultation hours used by the County in the HIPAA Program.</w:t>
      </w:r>
    </w:p>
    <w:p w14:paraId="2C0FBEB0" w14:textId="77777777" w:rsidR="00D05A83" w:rsidRPr="00C12A3C" w:rsidRDefault="000A4605" w:rsidP="00D05A83">
      <w:pPr>
        <w:pStyle w:val="ListParagraph"/>
        <w:numPr>
          <w:ilvl w:val="0"/>
          <w:numId w:val="4"/>
        </w:numPr>
        <w:jc w:val="both"/>
      </w:pPr>
      <w:r w:rsidRPr="00C12A3C">
        <w:t>Coordinate and staff the HIPAA trainings of the HIPAA Program.</w:t>
      </w:r>
    </w:p>
    <w:p w14:paraId="2C0FBEB1" w14:textId="77777777" w:rsidR="00971589" w:rsidRPr="00C12A3C" w:rsidRDefault="00971589" w:rsidP="00971589">
      <w:pPr>
        <w:jc w:val="both"/>
        <w:rPr>
          <w:b/>
          <w:u w:val="single"/>
        </w:rPr>
      </w:pPr>
      <w:r w:rsidRPr="00C12A3C">
        <w:rPr>
          <w:b/>
          <w:u w:val="single"/>
        </w:rPr>
        <w:t>Term</w:t>
      </w:r>
    </w:p>
    <w:p w14:paraId="2C0FBEB2" w14:textId="6FF47213" w:rsidR="00D372AC" w:rsidRPr="00D372AC" w:rsidRDefault="00D372AC" w:rsidP="00971589">
      <w:pPr>
        <w:jc w:val="both"/>
      </w:pPr>
      <w:r w:rsidRPr="00C12A3C">
        <w:t xml:space="preserve">The term of this agreement shall be from the Effective Date of this Agreement </w:t>
      </w:r>
      <w:r w:rsidR="008647AA">
        <w:t>to June 30, 20</w:t>
      </w:r>
      <w:r w:rsidR="00EE2A13">
        <w:t>2</w:t>
      </w:r>
      <w:r w:rsidR="005C6B1D">
        <w:t>4</w:t>
      </w:r>
      <w:r w:rsidR="00FB4820" w:rsidRPr="00C12A3C">
        <w:t>.</w:t>
      </w:r>
    </w:p>
    <w:p w14:paraId="2C0FBEB3" w14:textId="77777777" w:rsidR="000A4605" w:rsidRPr="000A4605" w:rsidRDefault="000A4605" w:rsidP="000A4605">
      <w:pPr>
        <w:jc w:val="both"/>
        <w:rPr>
          <w:b/>
          <w:u w:val="single"/>
        </w:rPr>
      </w:pPr>
      <w:r w:rsidRPr="000A4605">
        <w:rPr>
          <w:b/>
          <w:u w:val="single"/>
        </w:rPr>
        <w:t>Mutual Responsibilities</w:t>
      </w:r>
    </w:p>
    <w:p w14:paraId="2C0FBEB4"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any and all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Liability of the parties for any damages sustained as a result of breach of this Agreement, or arising in any way out of this Agreement, shall be limited to actual damages.  </w:t>
      </w:r>
    </w:p>
    <w:p w14:paraId="2C0FBEB5" w14:textId="77777777" w:rsidR="008647AA" w:rsidRDefault="008647AA" w:rsidP="00D372AC">
      <w:pPr>
        <w:pStyle w:val="ListParagraph"/>
        <w:tabs>
          <w:tab w:val="num" w:pos="630"/>
        </w:tabs>
        <w:spacing w:after="0" w:line="240" w:lineRule="auto"/>
        <w:ind w:left="0"/>
        <w:jc w:val="both"/>
      </w:pPr>
    </w:p>
    <w:p w14:paraId="2C0FBEB6" w14:textId="77777777" w:rsidR="008647AA" w:rsidRPr="00A60E94" w:rsidRDefault="008647AA" w:rsidP="008647AA">
      <w:pPr>
        <w:pStyle w:val="ListParagraph"/>
        <w:tabs>
          <w:tab w:val="num" w:pos="630"/>
        </w:tabs>
        <w:spacing w:after="0" w:line="240" w:lineRule="auto"/>
        <w:ind w:left="0"/>
        <w:jc w:val="both"/>
      </w:pPr>
      <w:r>
        <w:t>The County understands that participation in the ISAC HIPAA Program in no way guarantees compliance with HIPAA and that ISAC is not assuming any liability or responsibility for the County’s HIPAA compliance and that all such liability and responsibility remains that of the County.</w:t>
      </w:r>
    </w:p>
    <w:p w14:paraId="2C0FBEB7" w14:textId="77777777" w:rsidR="00D372AC" w:rsidRDefault="00D372AC" w:rsidP="000A4605">
      <w:pPr>
        <w:pStyle w:val="BodyText"/>
        <w:spacing w:after="0"/>
        <w:jc w:val="both"/>
        <w:rPr>
          <w:rFonts w:asciiTheme="minorHAnsi" w:hAnsiTheme="minorHAnsi" w:cstheme="minorHAnsi"/>
          <w:sz w:val="22"/>
          <w:szCs w:val="22"/>
        </w:rPr>
      </w:pPr>
    </w:p>
    <w:p w14:paraId="2C0FBEB8"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2C0FBEB9" w14:textId="77777777" w:rsidR="000A4605" w:rsidRDefault="000A4605" w:rsidP="000A4605">
      <w:pPr>
        <w:pStyle w:val="BodyText"/>
        <w:spacing w:after="0"/>
        <w:jc w:val="both"/>
        <w:rPr>
          <w:rFonts w:asciiTheme="minorHAnsi" w:hAnsiTheme="minorHAnsi" w:cstheme="minorHAnsi"/>
          <w:sz w:val="22"/>
          <w:szCs w:val="22"/>
        </w:rPr>
      </w:pPr>
    </w:p>
    <w:p w14:paraId="2C0FBEBA"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hereof, and supersedes any prior agreements. </w:t>
      </w:r>
    </w:p>
    <w:p w14:paraId="2C0FBEBB"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Except to the extent applicable law, if any, provides otherwise, this Agreement shall be governed by the laws of the state of Iowa.  </w:t>
      </w:r>
    </w:p>
    <w:p w14:paraId="2C0FBEBC"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The Parties expressly agree that jurisdiction for any claim or dispute relating to or arising out of this Agreement resides exclusively in the courts of the state of Iowa. </w:t>
      </w:r>
    </w:p>
    <w:p w14:paraId="2C0FBEBD"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2C0FBEBE"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2C0FBEBF"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2C0FBEC0"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2C0FBEC1"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2C0FBEC4"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2C0FBEC2" w14:textId="77777777" w:rsidR="00FB4820" w:rsidRDefault="00FB4820">
            <w:pPr>
              <w:pStyle w:val="Heading3"/>
              <w:spacing w:line="276" w:lineRule="auto"/>
              <w:rPr>
                <w:rFonts w:asciiTheme="minorHAnsi" w:hAnsiTheme="minorHAnsi" w:cstheme="minorHAnsi"/>
                <w:sz w:val="22"/>
                <w:szCs w:val="22"/>
              </w:rPr>
            </w:pPr>
            <w:r w:rsidRPr="00C12A3C">
              <w:rPr>
                <w:rFonts w:asciiTheme="minorHAnsi" w:hAnsiTheme="minorHAnsi" w:cstheme="minorHAnsi"/>
                <w:sz w:val="22"/>
                <w:szCs w:val="22"/>
              </w:rPr>
              <w:t>County</w:t>
            </w:r>
          </w:p>
        </w:tc>
        <w:tc>
          <w:tcPr>
            <w:tcW w:w="4428" w:type="dxa"/>
            <w:tcBorders>
              <w:top w:val="single" w:sz="4" w:space="0" w:color="auto"/>
              <w:left w:val="single" w:sz="4" w:space="0" w:color="auto"/>
              <w:bottom w:val="single" w:sz="4" w:space="0" w:color="auto"/>
              <w:right w:val="single" w:sz="4" w:space="0" w:color="auto"/>
            </w:tcBorders>
            <w:hideMark/>
          </w:tcPr>
          <w:p w14:paraId="2C0FBEC3"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FB4820" w14:paraId="2C0FBEC7" w14:textId="77777777" w:rsidTr="00FB4820">
        <w:tc>
          <w:tcPr>
            <w:tcW w:w="4428" w:type="dxa"/>
            <w:tcBorders>
              <w:top w:val="single" w:sz="4" w:space="0" w:color="auto"/>
              <w:left w:val="single" w:sz="4" w:space="0" w:color="auto"/>
              <w:bottom w:val="single" w:sz="4" w:space="0" w:color="auto"/>
              <w:right w:val="single" w:sz="4" w:space="0" w:color="auto"/>
            </w:tcBorders>
          </w:tcPr>
          <w:p w14:paraId="2C0FBEC5" w14:textId="77777777" w:rsidR="00FB4820" w:rsidRDefault="00FB4820">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2C0FBEC6" w14:textId="77777777" w:rsidR="00FB4820" w:rsidRDefault="00083E5F">
            <w:pPr>
              <w:spacing w:after="0" w:line="240" w:lineRule="auto"/>
              <w:rPr>
                <w:rFonts w:cstheme="minorHAnsi"/>
                <w:b/>
              </w:rPr>
            </w:pPr>
            <w:r>
              <w:rPr>
                <w:rFonts w:cstheme="minorHAnsi"/>
                <w:b/>
              </w:rPr>
              <w:t>Beth Manley, Compliance Officer</w:t>
            </w:r>
            <w:r w:rsidR="00FB4820">
              <w:rPr>
                <w:rFonts w:cstheme="minorHAnsi"/>
                <w:b/>
              </w:rPr>
              <w:t xml:space="preserve"> </w:t>
            </w:r>
          </w:p>
        </w:tc>
      </w:tr>
      <w:tr w:rsidR="00FB4820" w14:paraId="2C0FBECA"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2C0FBEC8" w14:textId="77777777" w:rsidR="00FB4820" w:rsidRDefault="00FB4820">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2C0FBEC9" w14:textId="77777777" w:rsidR="00FB4820" w:rsidRDefault="00FB4820" w:rsidP="00083E5F">
            <w:pPr>
              <w:spacing w:after="0" w:line="240" w:lineRule="auto"/>
              <w:rPr>
                <w:rFonts w:cstheme="minorHAnsi"/>
              </w:rPr>
            </w:pPr>
            <w:r>
              <w:rPr>
                <w:rFonts w:cstheme="minorHAnsi"/>
              </w:rPr>
              <w:t xml:space="preserve">Phone:  (515) </w:t>
            </w:r>
            <w:r w:rsidR="00083E5F">
              <w:rPr>
                <w:rFonts w:cstheme="minorHAnsi"/>
              </w:rPr>
              <w:t>369-7005</w:t>
            </w:r>
            <w:r>
              <w:rPr>
                <w:rFonts w:cstheme="minorHAnsi"/>
              </w:rPr>
              <w:t xml:space="preserve">            </w:t>
            </w:r>
          </w:p>
        </w:tc>
      </w:tr>
      <w:tr w:rsidR="00FB4820" w14:paraId="2C0FBECD"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2C0FBECB" w14:textId="77777777" w:rsidR="00FB4820" w:rsidRDefault="00FB4820">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2C0FBECC" w14:textId="77777777" w:rsidR="00FB4820" w:rsidRDefault="00FB4820" w:rsidP="00083E5F">
            <w:pPr>
              <w:spacing w:after="0" w:line="240" w:lineRule="auto"/>
              <w:rPr>
                <w:rFonts w:cstheme="minorHAnsi"/>
              </w:rPr>
            </w:pPr>
            <w:r>
              <w:rPr>
                <w:rFonts w:cstheme="minorHAnsi"/>
              </w:rPr>
              <w:t xml:space="preserve">E-mail:  </w:t>
            </w:r>
            <w:r w:rsidR="00083E5F">
              <w:rPr>
                <w:rFonts w:cstheme="minorHAnsi"/>
              </w:rPr>
              <w:t>bmanley</w:t>
            </w:r>
            <w:r>
              <w:rPr>
                <w:rFonts w:cstheme="minorHAnsi"/>
              </w:rPr>
              <w:t>@iowacounties.org</w:t>
            </w:r>
          </w:p>
        </w:tc>
      </w:tr>
    </w:tbl>
    <w:p w14:paraId="2C0FBECE" w14:textId="77777777" w:rsidR="00971589" w:rsidRDefault="00971589" w:rsidP="00971589">
      <w:pPr>
        <w:pStyle w:val="BodyText"/>
        <w:spacing w:after="0"/>
        <w:rPr>
          <w:rFonts w:asciiTheme="minorHAnsi" w:hAnsiTheme="minorHAnsi" w:cstheme="minorHAnsi"/>
          <w:sz w:val="22"/>
          <w:szCs w:val="22"/>
        </w:rPr>
      </w:pPr>
    </w:p>
    <w:p w14:paraId="2C0FBECF" w14:textId="77777777" w:rsidR="00971589" w:rsidRDefault="00971589" w:rsidP="00971589">
      <w:pPr>
        <w:pStyle w:val="BodyText"/>
        <w:spacing w:after="0"/>
        <w:rPr>
          <w:rFonts w:asciiTheme="minorHAnsi" w:hAnsiTheme="minorHAnsi" w:cstheme="minorHAnsi"/>
          <w:b/>
          <w:sz w:val="22"/>
          <w:szCs w:val="22"/>
        </w:rPr>
      </w:pPr>
    </w:p>
    <w:p w14:paraId="2C0FBED0" w14:textId="77777777" w:rsidR="00971589" w:rsidRDefault="00971589" w:rsidP="00971589">
      <w:pPr>
        <w:pStyle w:val="BodyText"/>
        <w:spacing w:after="0"/>
        <w:rPr>
          <w:rFonts w:asciiTheme="minorHAnsi" w:hAnsiTheme="minorHAnsi" w:cstheme="minorHAnsi"/>
          <w:b/>
          <w:sz w:val="22"/>
          <w:szCs w:val="22"/>
        </w:rPr>
      </w:pPr>
    </w:p>
    <w:p w14:paraId="2C0FBED1" w14:textId="34BECFF9"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8647AA">
        <w:rPr>
          <w:rFonts w:asciiTheme="minorHAnsi" w:hAnsiTheme="minorHAnsi" w:cstheme="minorHAnsi"/>
          <w:sz w:val="22"/>
          <w:szCs w:val="22"/>
        </w:rPr>
        <w:t xml:space="preserve"> _________________________, 20</w:t>
      </w:r>
      <w:r w:rsidR="00D701B7">
        <w:rPr>
          <w:rFonts w:asciiTheme="minorHAnsi" w:hAnsiTheme="minorHAnsi" w:cstheme="minorHAnsi"/>
          <w:sz w:val="22"/>
          <w:szCs w:val="22"/>
        </w:rPr>
        <w:t>2</w:t>
      </w:r>
      <w:r w:rsidR="005C6B1D">
        <w:rPr>
          <w:rFonts w:asciiTheme="minorHAnsi" w:hAnsiTheme="minorHAnsi" w:cstheme="minorHAnsi"/>
          <w:sz w:val="22"/>
          <w:szCs w:val="22"/>
        </w:rPr>
        <w:t>3</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_____________ County</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2C0FBED2" w14:textId="77777777" w:rsidR="00971589" w:rsidRDefault="00971589" w:rsidP="00971589">
      <w:pPr>
        <w:pStyle w:val="BodyText"/>
        <w:spacing w:after="0"/>
        <w:rPr>
          <w:rFonts w:asciiTheme="minorHAnsi" w:hAnsiTheme="minorHAnsi" w:cstheme="minorHAnsi"/>
          <w:b/>
          <w:sz w:val="22"/>
          <w:szCs w:val="22"/>
        </w:rPr>
      </w:pPr>
    </w:p>
    <w:p w14:paraId="2C0FBED3" w14:textId="77777777" w:rsidR="00971589" w:rsidRDefault="00971589" w:rsidP="00971589">
      <w:pPr>
        <w:pStyle w:val="BodyText"/>
        <w:spacing w:after="0"/>
        <w:rPr>
          <w:rFonts w:asciiTheme="minorHAnsi" w:hAnsiTheme="minorHAnsi" w:cstheme="minorHAnsi"/>
          <w:sz w:val="22"/>
          <w:szCs w:val="22"/>
        </w:rPr>
      </w:pPr>
    </w:p>
    <w:p w14:paraId="2C0FBED4" w14:textId="77777777" w:rsidR="00971589" w:rsidRDefault="00C12A3C" w:rsidP="00971589">
      <w:pPr>
        <w:spacing w:after="0" w:line="240" w:lineRule="auto"/>
        <w:rPr>
          <w:rFonts w:cstheme="minorHAnsi"/>
          <w:b/>
        </w:rPr>
      </w:pPr>
      <w:r w:rsidRPr="00C12A3C">
        <w:rPr>
          <w:rFonts w:cstheme="minorHAnsi"/>
          <w:b/>
        </w:rPr>
        <w:t>___________County</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2C0FBED5" w14:textId="77777777" w:rsidR="00971589" w:rsidRDefault="00971589" w:rsidP="00971589">
      <w:pPr>
        <w:spacing w:after="0" w:line="240" w:lineRule="auto"/>
        <w:rPr>
          <w:rFonts w:cstheme="minorHAnsi"/>
          <w:b/>
        </w:rPr>
      </w:pPr>
    </w:p>
    <w:p w14:paraId="2C0FBED6" w14:textId="77777777" w:rsidR="00971589" w:rsidRDefault="00971589" w:rsidP="00971589">
      <w:pPr>
        <w:spacing w:after="0" w:line="240" w:lineRule="auto"/>
        <w:rPr>
          <w:rFonts w:cstheme="minorHAnsi"/>
          <w:b/>
        </w:rPr>
      </w:pPr>
    </w:p>
    <w:p w14:paraId="2C0FBED7"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2C0FBED8"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2C0FBED9"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2C0FBEDA"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2C0FBEDB"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2C0FBEDC" w14:textId="77777777" w:rsidR="00971589" w:rsidRDefault="00971589" w:rsidP="00971589">
      <w:pPr>
        <w:jc w:val="both"/>
        <w:rPr>
          <w:b/>
        </w:rPr>
      </w:pPr>
    </w:p>
    <w:p w14:paraId="2C0FBEDD"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B70E4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B5B6B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83206">
    <w:abstractNumId w:val="2"/>
  </w:num>
  <w:num w:numId="2" w16cid:durableId="1183588470">
    <w:abstractNumId w:val="4"/>
  </w:num>
  <w:num w:numId="3" w16cid:durableId="462699240">
    <w:abstractNumId w:val="0"/>
  </w:num>
  <w:num w:numId="4" w16cid:durableId="1414816519">
    <w:abstractNumId w:val="1"/>
  </w:num>
  <w:num w:numId="5" w16cid:durableId="1368795687">
    <w:abstractNumId w:val="3"/>
  </w:num>
  <w:num w:numId="6" w16cid:durableId="194800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83E5F"/>
    <w:rsid w:val="000A4605"/>
    <w:rsid w:val="00135FDE"/>
    <w:rsid w:val="002104BF"/>
    <w:rsid w:val="002465E2"/>
    <w:rsid w:val="00247475"/>
    <w:rsid w:val="00291B24"/>
    <w:rsid w:val="0043557E"/>
    <w:rsid w:val="00520818"/>
    <w:rsid w:val="005C6B1D"/>
    <w:rsid w:val="00694062"/>
    <w:rsid w:val="006C4ADF"/>
    <w:rsid w:val="006F0232"/>
    <w:rsid w:val="00833E66"/>
    <w:rsid w:val="008647AA"/>
    <w:rsid w:val="0089147E"/>
    <w:rsid w:val="00971589"/>
    <w:rsid w:val="00A915DF"/>
    <w:rsid w:val="00AB4CD3"/>
    <w:rsid w:val="00B223E1"/>
    <w:rsid w:val="00B35F0B"/>
    <w:rsid w:val="00B95006"/>
    <w:rsid w:val="00BB379F"/>
    <w:rsid w:val="00C02512"/>
    <w:rsid w:val="00C12A3C"/>
    <w:rsid w:val="00C62AE7"/>
    <w:rsid w:val="00CC6C86"/>
    <w:rsid w:val="00D05A83"/>
    <w:rsid w:val="00D372AC"/>
    <w:rsid w:val="00D701B7"/>
    <w:rsid w:val="00EE2A13"/>
    <w:rsid w:val="00F009C6"/>
    <w:rsid w:val="00F04865"/>
    <w:rsid w:val="00FB4820"/>
    <w:rsid w:val="00F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BE98"/>
  <w15:docId w15:val="{484C09B2-8DCC-403E-8E8C-78D46348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083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529684452">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7</cp:revision>
  <dcterms:created xsi:type="dcterms:W3CDTF">2020-06-08T14:02:00Z</dcterms:created>
  <dcterms:modified xsi:type="dcterms:W3CDTF">2023-04-27T17:56:00Z</dcterms:modified>
</cp:coreProperties>
</file>