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E144D" w14:textId="77777777" w:rsidR="0046536F" w:rsidRDefault="0046536F" w:rsidP="007B3020">
      <w:pPr>
        <w:jc w:val="both"/>
        <w:rPr>
          <w:b/>
          <w:sz w:val="22"/>
          <w:szCs w:val="22"/>
        </w:rPr>
      </w:pPr>
    </w:p>
    <w:p w14:paraId="6329F7EC" w14:textId="5ACC533E" w:rsidR="00962009" w:rsidRDefault="0046536F" w:rsidP="007B3020">
      <w:pPr>
        <w:jc w:val="both"/>
        <w:rPr>
          <w:b/>
          <w:sz w:val="22"/>
          <w:szCs w:val="22"/>
        </w:rPr>
      </w:pPr>
      <w:r>
        <w:rPr>
          <w:b/>
          <w:sz w:val="22"/>
          <w:szCs w:val="22"/>
        </w:rPr>
        <w:t>Minutes</w:t>
      </w:r>
    </w:p>
    <w:p w14:paraId="5C190348" w14:textId="72E88B12" w:rsidR="008A01D7" w:rsidRPr="00F4611A" w:rsidRDefault="0012460A" w:rsidP="007B3020">
      <w:pPr>
        <w:jc w:val="both"/>
        <w:rPr>
          <w:b/>
          <w:sz w:val="22"/>
          <w:szCs w:val="22"/>
        </w:rPr>
      </w:pPr>
      <w:r>
        <w:rPr>
          <w:b/>
          <w:sz w:val="22"/>
          <w:szCs w:val="22"/>
        </w:rPr>
        <w:t xml:space="preserve">ISAC </w:t>
      </w:r>
      <w:r w:rsidR="008A01D7" w:rsidRPr="00F4611A">
        <w:rPr>
          <w:b/>
          <w:sz w:val="22"/>
          <w:szCs w:val="22"/>
        </w:rPr>
        <w:t>Board of Directors</w:t>
      </w:r>
      <w:r w:rsidR="00F1427D">
        <w:rPr>
          <w:b/>
          <w:sz w:val="22"/>
          <w:szCs w:val="22"/>
        </w:rPr>
        <w:t xml:space="preserve"> </w:t>
      </w:r>
      <w:r w:rsidR="0046536F">
        <w:rPr>
          <w:b/>
          <w:sz w:val="22"/>
          <w:szCs w:val="22"/>
        </w:rPr>
        <w:t>Meeting</w:t>
      </w:r>
    </w:p>
    <w:p w14:paraId="15FF0CFD" w14:textId="2C8748EC" w:rsidR="00F50F23" w:rsidRPr="00F4611A" w:rsidRDefault="00063E7A" w:rsidP="007B3020">
      <w:pPr>
        <w:jc w:val="both"/>
        <w:rPr>
          <w:b/>
          <w:sz w:val="22"/>
          <w:szCs w:val="22"/>
        </w:rPr>
      </w:pPr>
      <w:r>
        <w:rPr>
          <w:b/>
          <w:sz w:val="22"/>
          <w:szCs w:val="22"/>
        </w:rPr>
        <w:t xml:space="preserve">ISAC Offices, </w:t>
      </w:r>
      <w:r w:rsidR="0040035F">
        <w:rPr>
          <w:b/>
          <w:sz w:val="22"/>
          <w:szCs w:val="22"/>
        </w:rPr>
        <w:t>5</w:t>
      </w:r>
      <w:r>
        <w:rPr>
          <w:b/>
          <w:sz w:val="22"/>
          <w:szCs w:val="22"/>
        </w:rPr>
        <w:t>5</w:t>
      </w:r>
      <w:r w:rsidR="0040035F">
        <w:rPr>
          <w:b/>
          <w:sz w:val="22"/>
          <w:szCs w:val="22"/>
        </w:rPr>
        <w:t>00 Westown Parkway, Suite 190, West Des Moin</w:t>
      </w:r>
      <w:r>
        <w:rPr>
          <w:b/>
          <w:sz w:val="22"/>
          <w:szCs w:val="22"/>
        </w:rPr>
        <w:t xml:space="preserve">es, Iowa </w:t>
      </w:r>
      <w:r w:rsidR="0010372B">
        <w:rPr>
          <w:b/>
          <w:sz w:val="22"/>
          <w:szCs w:val="22"/>
        </w:rPr>
        <w:t>50266</w:t>
      </w:r>
      <w:r w:rsidR="00C823A2" w:rsidRPr="00F4611A">
        <w:rPr>
          <w:b/>
          <w:sz w:val="22"/>
          <w:szCs w:val="22"/>
        </w:rPr>
        <w:t xml:space="preserve"> </w:t>
      </w:r>
    </w:p>
    <w:p w14:paraId="7C3C931F" w14:textId="5D054892" w:rsidR="00C823A2" w:rsidRDefault="00A0491B" w:rsidP="007B3020">
      <w:pPr>
        <w:jc w:val="both"/>
        <w:rPr>
          <w:b/>
          <w:sz w:val="22"/>
          <w:szCs w:val="22"/>
        </w:rPr>
      </w:pPr>
      <w:r>
        <w:rPr>
          <w:b/>
          <w:sz w:val="22"/>
          <w:szCs w:val="22"/>
        </w:rPr>
        <w:t xml:space="preserve">Phone </w:t>
      </w:r>
      <w:r w:rsidR="00063E7A">
        <w:rPr>
          <w:b/>
          <w:sz w:val="22"/>
          <w:szCs w:val="22"/>
        </w:rPr>
        <w:t>515</w:t>
      </w:r>
      <w:r>
        <w:rPr>
          <w:b/>
          <w:sz w:val="22"/>
          <w:szCs w:val="22"/>
        </w:rPr>
        <w:t>.</w:t>
      </w:r>
      <w:r w:rsidR="00063E7A">
        <w:rPr>
          <w:b/>
          <w:sz w:val="22"/>
          <w:szCs w:val="22"/>
        </w:rPr>
        <w:t>244</w:t>
      </w:r>
      <w:r>
        <w:rPr>
          <w:b/>
          <w:sz w:val="22"/>
          <w:szCs w:val="22"/>
        </w:rPr>
        <w:t>.</w:t>
      </w:r>
      <w:r w:rsidR="00063E7A">
        <w:rPr>
          <w:b/>
          <w:sz w:val="22"/>
          <w:szCs w:val="22"/>
        </w:rPr>
        <w:t>7181</w:t>
      </w:r>
    </w:p>
    <w:p w14:paraId="2EBDE3C7" w14:textId="45D821DC" w:rsidR="00F50F23" w:rsidRPr="00F4611A" w:rsidRDefault="00F50F23" w:rsidP="007B3020">
      <w:pPr>
        <w:jc w:val="both"/>
        <w:rPr>
          <w:b/>
          <w:sz w:val="22"/>
          <w:szCs w:val="22"/>
        </w:rPr>
      </w:pPr>
      <w:r>
        <w:rPr>
          <w:b/>
          <w:sz w:val="22"/>
          <w:szCs w:val="22"/>
        </w:rPr>
        <w:t>Meeting held virtually by Zoom</w:t>
      </w:r>
    </w:p>
    <w:p w14:paraId="6CBEBF41" w14:textId="6CBC0D55" w:rsidR="00BA6503" w:rsidRDefault="00BA6503" w:rsidP="00887F67">
      <w:pPr>
        <w:jc w:val="both"/>
        <w:rPr>
          <w:b/>
          <w:bCs/>
          <w:sz w:val="22"/>
          <w:szCs w:val="22"/>
        </w:rPr>
      </w:pPr>
    </w:p>
    <w:p w14:paraId="0558654D" w14:textId="6B4F8C33" w:rsidR="00BA6503" w:rsidRPr="00BA6503" w:rsidRDefault="00BA6503" w:rsidP="00887F67">
      <w:pPr>
        <w:jc w:val="both"/>
        <w:rPr>
          <w:sz w:val="22"/>
          <w:szCs w:val="22"/>
        </w:rPr>
      </w:pPr>
      <w:bookmarkStart w:id="0" w:name="_Hlk88284502"/>
      <w:r>
        <w:rPr>
          <w:b/>
          <w:bCs/>
          <w:sz w:val="22"/>
          <w:szCs w:val="22"/>
        </w:rPr>
        <w:t xml:space="preserve">Present: </w:t>
      </w:r>
      <w:r>
        <w:rPr>
          <w:sz w:val="22"/>
          <w:szCs w:val="22"/>
        </w:rPr>
        <w:t>Carla Becker, Brad Skinner, Burlin Matthews, Tim Neil, Melvyn Houser, Kris Colby, Richard Crouch, Joel Rohne, Linda Zuercher, Elizabeth Ledvina, Matt Cosgrove, Jennifer Robbins, John Werden, AJ Mumm, Brian McDonough</w:t>
      </w:r>
      <w:r w:rsidR="00B14470">
        <w:rPr>
          <w:sz w:val="22"/>
          <w:szCs w:val="22"/>
        </w:rPr>
        <w:t>, Barry Anderson, Joel Rohne</w:t>
      </w:r>
      <w:r w:rsidR="00F451CB">
        <w:rPr>
          <w:sz w:val="22"/>
          <w:szCs w:val="22"/>
        </w:rPr>
        <w:t>, Kevin Grieme</w:t>
      </w:r>
      <w:r w:rsidR="00F603D0">
        <w:rPr>
          <w:sz w:val="22"/>
          <w:szCs w:val="22"/>
        </w:rPr>
        <w:t>, Shane Walter</w:t>
      </w:r>
    </w:p>
    <w:p w14:paraId="7C67938C" w14:textId="2C9463B6" w:rsidR="00BA6503" w:rsidRDefault="00BA6503" w:rsidP="00887F67">
      <w:pPr>
        <w:jc w:val="both"/>
        <w:rPr>
          <w:b/>
          <w:bCs/>
          <w:sz w:val="22"/>
          <w:szCs w:val="22"/>
        </w:rPr>
      </w:pPr>
    </w:p>
    <w:p w14:paraId="53C20EB7" w14:textId="398E75B9" w:rsidR="00BA6503" w:rsidRPr="00BA6503" w:rsidRDefault="00BA6503" w:rsidP="00887F67">
      <w:pPr>
        <w:jc w:val="both"/>
        <w:rPr>
          <w:sz w:val="22"/>
          <w:szCs w:val="22"/>
        </w:rPr>
      </w:pPr>
      <w:r>
        <w:rPr>
          <w:b/>
          <w:bCs/>
          <w:sz w:val="22"/>
          <w:szCs w:val="22"/>
        </w:rPr>
        <w:t xml:space="preserve">Absent: </w:t>
      </w:r>
      <w:r>
        <w:rPr>
          <w:sz w:val="22"/>
          <w:szCs w:val="22"/>
        </w:rPr>
        <w:t xml:space="preserve">Brian Gardner, Joan McCalmant, </w:t>
      </w:r>
      <w:r w:rsidR="005B1E76">
        <w:rPr>
          <w:sz w:val="22"/>
          <w:szCs w:val="22"/>
        </w:rPr>
        <w:t>Grant Veeder</w:t>
      </w:r>
      <w:r w:rsidR="00F50F23">
        <w:rPr>
          <w:sz w:val="22"/>
          <w:szCs w:val="22"/>
        </w:rPr>
        <w:t>, Jean Keller</w:t>
      </w:r>
    </w:p>
    <w:p w14:paraId="3B26ABD3" w14:textId="559A85F5" w:rsidR="00BA6503" w:rsidRDefault="00BA6503" w:rsidP="00887F67">
      <w:pPr>
        <w:jc w:val="both"/>
        <w:rPr>
          <w:b/>
          <w:bCs/>
          <w:sz w:val="22"/>
          <w:szCs w:val="22"/>
        </w:rPr>
      </w:pPr>
    </w:p>
    <w:p w14:paraId="09A5519E" w14:textId="04B2FE24" w:rsidR="00BA6503" w:rsidRDefault="00BA6503" w:rsidP="00887F67">
      <w:pPr>
        <w:jc w:val="both"/>
        <w:rPr>
          <w:b/>
          <w:bCs/>
          <w:sz w:val="22"/>
          <w:szCs w:val="22"/>
        </w:rPr>
      </w:pPr>
      <w:r>
        <w:rPr>
          <w:b/>
          <w:bCs/>
          <w:sz w:val="22"/>
          <w:szCs w:val="22"/>
        </w:rPr>
        <w:t xml:space="preserve">Guests: </w:t>
      </w:r>
      <w:r>
        <w:rPr>
          <w:sz w:val="22"/>
          <w:szCs w:val="22"/>
        </w:rPr>
        <w:t>Wendy Moran, Jose Garcia</w:t>
      </w:r>
    </w:p>
    <w:bookmarkEnd w:id="0"/>
    <w:p w14:paraId="65CB917A" w14:textId="4D98EEC7" w:rsidR="00BA6503" w:rsidRDefault="00BA6503" w:rsidP="00887F67">
      <w:pPr>
        <w:jc w:val="both"/>
        <w:rPr>
          <w:b/>
          <w:bCs/>
          <w:sz w:val="22"/>
          <w:szCs w:val="22"/>
        </w:rPr>
      </w:pPr>
    </w:p>
    <w:p w14:paraId="7F0D32FD" w14:textId="69F39D6D" w:rsidR="00BA6503" w:rsidRPr="005B1E76" w:rsidRDefault="00BA6503" w:rsidP="00887F67">
      <w:pPr>
        <w:jc w:val="both"/>
        <w:rPr>
          <w:sz w:val="22"/>
          <w:szCs w:val="22"/>
        </w:rPr>
      </w:pPr>
      <w:r>
        <w:rPr>
          <w:b/>
          <w:bCs/>
          <w:sz w:val="22"/>
          <w:szCs w:val="22"/>
        </w:rPr>
        <w:t>Staff:</w:t>
      </w:r>
      <w:r w:rsidR="005B1E76">
        <w:rPr>
          <w:b/>
          <w:bCs/>
          <w:sz w:val="22"/>
          <w:szCs w:val="22"/>
        </w:rPr>
        <w:t xml:space="preserve"> </w:t>
      </w:r>
      <w:r w:rsidR="005B1E76">
        <w:rPr>
          <w:sz w:val="22"/>
          <w:szCs w:val="22"/>
        </w:rPr>
        <w:t>Bill Peterson, Rachel Bennett, Kristi Harshbarger, Brad Holtan, Katie</w:t>
      </w:r>
      <w:r w:rsidR="00F451CB">
        <w:rPr>
          <w:sz w:val="22"/>
          <w:szCs w:val="22"/>
        </w:rPr>
        <w:t xml:space="preserve"> Cook, Jamie Cashman, Lucas Beenken, Ashley Clark, Molly Hill, Courtney Biere, Kelsey Sebern</w:t>
      </w:r>
      <w:r w:rsidR="00B32C16">
        <w:rPr>
          <w:sz w:val="22"/>
          <w:szCs w:val="22"/>
        </w:rPr>
        <w:t>,</w:t>
      </w:r>
      <w:r w:rsidR="00F451CB">
        <w:rPr>
          <w:sz w:val="22"/>
          <w:szCs w:val="22"/>
        </w:rPr>
        <w:t xml:space="preserve"> Dylan Young, Brandi Kanselaar</w:t>
      </w:r>
      <w:r w:rsidR="00B32C16">
        <w:rPr>
          <w:sz w:val="22"/>
          <w:szCs w:val="22"/>
        </w:rPr>
        <w:t>, Jacy Ripperger</w:t>
      </w:r>
    </w:p>
    <w:p w14:paraId="37D8A7BB" w14:textId="77777777" w:rsidR="004E64F4" w:rsidRDefault="004E64F4" w:rsidP="00887F67">
      <w:pPr>
        <w:jc w:val="both"/>
        <w:rPr>
          <w:sz w:val="22"/>
          <w:szCs w:val="22"/>
        </w:rPr>
      </w:pPr>
    </w:p>
    <w:p w14:paraId="5E7A23F1" w14:textId="31221299" w:rsidR="00A0491B" w:rsidRDefault="00D919E8" w:rsidP="007B3020">
      <w:pPr>
        <w:jc w:val="both"/>
        <w:rPr>
          <w:b/>
          <w:sz w:val="22"/>
          <w:szCs w:val="22"/>
          <w:u w:val="single"/>
        </w:rPr>
      </w:pPr>
      <w:bookmarkStart w:id="1" w:name="_Hlk53662367"/>
      <w:r>
        <w:rPr>
          <w:b/>
          <w:sz w:val="22"/>
          <w:szCs w:val="22"/>
          <w:u w:val="single"/>
        </w:rPr>
        <w:t>Wednes</w:t>
      </w:r>
      <w:r w:rsidR="007E67C4">
        <w:rPr>
          <w:b/>
          <w:sz w:val="22"/>
          <w:szCs w:val="22"/>
          <w:u w:val="single"/>
        </w:rPr>
        <w:t xml:space="preserve">day, November </w:t>
      </w:r>
      <w:r w:rsidR="003D20A6">
        <w:rPr>
          <w:b/>
          <w:sz w:val="22"/>
          <w:szCs w:val="22"/>
          <w:u w:val="single"/>
        </w:rPr>
        <w:t>1</w:t>
      </w:r>
      <w:r w:rsidR="00283A7C">
        <w:rPr>
          <w:b/>
          <w:sz w:val="22"/>
          <w:szCs w:val="22"/>
          <w:u w:val="single"/>
        </w:rPr>
        <w:t>0</w:t>
      </w:r>
      <w:r w:rsidR="006F08F7">
        <w:rPr>
          <w:b/>
          <w:sz w:val="22"/>
          <w:szCs w:val="22"/>
          <w:u w:val="single"/>
        </w:rPr>
        <w:t>, 2021</w:t>
      </w:r>
    </w:p>
    <w:p w14:paraId="0EC1BDFA" w14:textId="5C6066D0" w:rsidR="00781990" w:rsidRDefault="00F603D0" w:rsidP="00192F10">
      <w:pPr>
        <w:jc w:val="both"/>
        <w:rPr>
          <w:sz w:val="22"/>
          <w:szCs w:val="22"/>
        </w:rPr>
      </w:pPr>
      <w:r>
        <w:rPr>
          <w:bCs/>
          <w:sz w:val="22"/>
          <w:szCs w:val="22"/>
        </w:rPr>
        <w:t xml:space="preserve">ISAC President Carla Becker called the meeting to order at 12:30 pm and led the Board in the Pledge of Allegiance. </w:t>
      </w:r>
      <w:bookmarkEnd w:id="1"/>
    </w:p>
    <w:p w14:paraId="79553125" w14:textId="333771FE" w:rsidR="00192F10" w:rsidRDefault="00192F10" w:rsidP="00192F10">
      <w:pPr>
        <w:jc w:val="both"/>
        <w:rPr>
          <w:sz w:val="22"/>
          <w:szCs w:val="22"/>
        </w:rPr>
      </w:pPr>
    </w:p>
    <w:p w14:paraId="711CFB3B" w14:textId="14AA14D7" w:rsidR="00192F10" w:rsidRDefault="00192F10" w:rsidP="00192F10">
      <w:pPr>
        <w:jc w:val="both"/>
        <w:rPr>
          <w:b/>
          <w:bCs/>
          <w:sz w:val="22"/>
          <w:szCs w:val="22"/>
          <w:u w:val="single"/>
        </w:rPr>
      </w:pPr>
      <w:r>
        <w:rPr>
          <w:b/>
          <w:bCs/>
          <w:sz w:val="22"/>
          <w:szCs w:val="22"/>
          <w:u w:val="single"/>
        </w:rPr>
        <w:t>Approval of Minutes</w:t>
      </w:r>
    </w:p>
    <w:p w14:paraId="5BEE393F" w14:textId="3D122A7E" w:rsidR="00192F10" w:rsidRPr="00192F10" w:rsidRDefault="00192F10" w:rsidP="00192F10">
      <w:pPr>
        <w:jc w:val="both"/>
        <w:rPr>
          <w:sz w:val="22"/>
          <w:szCs w:val="22"/>
        </w:rPr>
      </w:pPr>
      <w:r>
        <w:rPr>
          <w:sz w:val="22"/>
          <w:szCs w:val="22"/>
        </w:rPr>
        <w:t>Moved by Burlin Matthews, seconded by Kris Colby</w:t>
      </w:r>
      <w:r w:rsidR="00394C3A">
        <w:rPr>
          <w:sz w:val="22"/>
          <w:szCs w:val="22"/>
        </w:rPr>
        <w:t xml:space="preserve"> to approve the meeting minutes of the September 16-17, 2021</w:t>
      </w:r>
      <w:r w:rsidR="008C3703">
        <w:rPr>
          <w:sz w:val="22"/>
          <w:szCs w:val="22"/>
        </w:rPr>
        <w:t>,</w:t>
      </w:r>
      <w:r w:rsidR="00394C3A">
        <w:rPr>
          <w:sz w:val="22"/>
          <w:szCs w:val="22"/>
        </w:rPr>
        <w:t xml:space="preserve"> ISAC Board of Directors as written. The motion passed unanimously.</w:t>
      </w:r>
    </w:p>
    <w:p w14:paraId="39A1E91A" w14:textId="7599249C" w:rsidR="00781990" w:rsidRDefault="00781990" w:rsidP="007B3020">
      <w:pPr>
        <w:jc w:val="both"/>
        <w:rPr>
          <w:sz w:val="22"/>
          <w:szCs w:val="22"/>
        </w:rPr>
      </w:pPr>
    </w:p>
    <w:p w14:paraId="453E7023" w14:textId="1FA8954D" w:rsidR="0040035F" w:rsidRDefault="00394C3A" w:rsidP="0040035F">
      <w:pPr>
        <w:jc w:val="both"/>
        <w:rPr>
          <w:b/>
          <w:bCs/>
          <w:sz w:val="22"/>
          <w:szCs w:val="22"/>
          <w:u w:val="single"/>
        </w:rPr>
      </w:pPr>
      <w:r>
        <w:rPr>
          <w:b/>
          <w:bCs/>
          <w:sz w:val="22"/>
          <w:szCs w:val="22"/>
          <w:u w:val="single"/>
        </w:rPr>
        <w:t>FY 2021 ISAC Audit Presentation</w:t>
      </w:r>
    </w:p>
    <w:p w14:paraId="21746E09" w14:textId="7A789BE2" w:rsidR="00394C3A" w:rsidRDefault="00394C3A" w:rsidP="0040035F">
      <w:pPr>
        <w:jc w:val="both"/>
        <w:rPr>
          <w:sz w:val="22"/>
          <w:szCs w:val="22"/>
        </w:rPr>
      </w:pPr>
      <w:r>
        <w:rPr>
          <w:sz w:val="22"/>
          <w:szCs w:val="22"/>
        </w:rPr>
        <w:t xml:space="preserve">Wendy Moran and Jose Garcia, McGowen Hurst Clark and Smith, P.C., presented the FY 2021 ISAC Audit report to the Board. A clean opinion was offered for the entire </w:t>
      </w:r>
      <w:r w:rsidR="005539FE">
        <w:rPr>
          <w:sz w:val="22"/>
          <w:szCs w:val="22"/>
        </w:rPr>
        <w:t>engagement. The governance letter to the Board was included in the report.</w:t>
      </w:r>
    </w:p>
    <w:p w14:paraId="000133C0" w14:textId="492B0FF6" w:rsidR="005539FE" w:rsidRDefault="005539FE" w:rsidP="0040035F">
      <w:pPr>
        <w:jc w:val="both"/>
        <w:rPr>
          <w:sz w:val="22"/>
          <w:szCs w:val="22"/>
        </w:rPr>
      </w:pPr>
    </w:p>
    <w:p w14:paraId="14102797" w14:textId="2243DF18" w:rsidR="005539FE" w:rsidRPr="00394C3A" w:rsidRDefault="005539FE" w:rsidP="0040035F">
      <w:pPr>
        <w:jc w:val="both"/>
        <w:rPr>
          <w:sz w:val="22"/>
          <w:szCs w:val="22"/>
        </w:rPr>
      </w:pPr>
      <w:r>
        <w:rPr>
          <w:sz w:val="22"/>
          <w:szCs w:val="22"/>
        </w:rPr>
        <w:t xml:space="preserve">Moved by Melvyn Houser, seconded by Barry Anderson to accept the audit report. The motion passed unanimously. </w:t>
      </w:r>
    </w:p>
    <w:p w14:paraId="142A6EED" w14:textId="3AEE33DE" w:rsidR="001E0B7A" w:rsidRDefault="001E0B7A" w:rsidP="00A45103">
      <w:pPr>
        <w:jc w:val="both"/>
        <w:rPr>
          <w:sz w:val="22"/>
          <w:szCs w:val="22"/>
        </w:rPr>
      </w:pPr>
    </w:p>
    <w:p w14:paraId="5F48A736" w14:textId="3D2D8552" w:rsidR="001E0B7A" w:rsidRDefault="00504AED" w:rsidP="00A45103">
      <w:pPr>
        <w:jc w:val="both"/>
        <w:rPr>
          <w:sz w:val="22"/>
          <w:szCs w:val="22"/>
        </w:rPr>
      </w:pPr>
      <w:r>
        <w:rPr>
          <w:sz w:val="22"/>
          <w:szCs w:val="22"/>
        </w:rPr>
        <w:t xml:space="preserve">The ISAC Board recessed and was reconvened following adjournment of the ICTS Board. </w:t>
      </w:r>
    </w:p>
    <w:p w14:paraId="3A90EDB8" w14:textId="64FC8216" w:rsidR="00E135DC" w:rsidRDefault="00E135DC" w:rsidP="00B32C16">
      <w:pPr>
        <w:tabs>
          <w:tab w:val="left" w:pos="1440"/>
        </w:tabs>
        <w:jc w:val="both"/>
        <w:rPr>
          <w:sz w:val="22"/>
          <w:szCs w:val="22"/>
        </w:rPr>
      </w:pPr>
    </w:p>
    <w:p w14:paraId="46176274" w14:textId="6CD073CD" w:rsidR="00E135DC" w:rsidRDefault="00E135DC" w:rsidP="00504AED">
      <w:pPr>
        <w:tabs>
          <w:tab w:val="left" w:pos="0"/>
        </w:tabs>
        <w:jc w:val="both"/>
        <w:rPr>
          <w:sz w:val="22"/>
          <w:szCs w:val="22"/>
        </w:rPr>
      </w:pPr>
      <w:r>
        <w:rPr>
          <w:sz w:val="22"/>
          <w:szCs w:val="22"/>
        </w:rPr>
        <w:t>Tim Neil</w:t>
      </w:r>
      <w:r w:rsidR="00504AED">
        <w:rPr>
          <w:sz w:val="22"/>
          <w:szCs w:val="22"/>
        </w:rPr>
        <w:t>, Bremer County Supervisor,</w:t>
      </w:r>
      <w:r w:rsidR="00B32C16">
        <w:rPr>
          <w:sz w:val="22"/>
          <w:szCs w:val="22"/>
        </w:rPr>
        <w:t xml:space="preserve"> was</w:t>
      </w:r>
      <w:r>
        <w:rPr>
          <w:sz w:val="22"/>
          <w:szCs w:val="22"/>
        </w:rPr>
        <w:t xml:space="preserve"> sworn in as a member of the ISAC Board of Directors to represent the </w:t>
      </w:r>
      <w:r w:rsidR="00504AED">
        <w:rPr>
          <w:sz w:val="22"/>
          <w:szCs w:val="22"/>
        </w:rPr>
        <w:t>Iowa State Association of County Supervisors.</w:t>
      </w:r>
      <w:r w:rsidR="00B32C16">
        <w:rPr>
          <w:sz w:val="22"/>
          <w:szCs w:val="22"/>
        </w:rPr>
        <w:t xml:space="preserve"> His appointment filled a vacancy. </w:t>
      </w:r>
      <w:r w:rsidR="00504AED">
        <w:rPr>
          <w:sz w:val="22"/>
          <w:szCs w:val="22"/>
        </w:rPr>
        <w:t xml:space="preserve"> </w:t>
      </w:r>
    </w:p>
    <w:p w14:paraId="0F51A67A" w14:textId="4A6C4167" w:rsidR="00504AED" w:rsidRDefault="00504AED" w:rsidP="00504AED">
      <w:pPr>
        <w:tabs>
          <w:tab w:val="left" w:pos="0"/>
        </w:tabs>
        <w:jc w:val="both"/>
        <w:rPr>
          <w:sz w:val="22"/>
          <w:szCs w:val="22"/>
        </w:rPr>
      </w:pPr>
    </w:p>
    <w:p w14:paraId="3615F744" w14:textId="38A5012E" w:rsidR="00504AED" w:rsidRDefault="00504AED" w:rsidP="00504AED">
      <w:pPr>
        <w:tabs>
          <w:tab w:val="left" w:pos="0"/>
        </w:tabs>
        <w:jc w:val="both"/>
        <w:rPr>
          <w:b/>
          <w:bCs/>
          <w:sz w:val="22"/>
          <w:szCs w:val="22"/>
          <w:u w:val="single"/>
        </w:rPr>
      </w:pPr>
      <w:r>
        <w:rPr>
          <w:b/>
          <w:bCs/>
          <w:sz w:val="22"/>
          <w:szCs w:val="22"/>
          <w:u w:val="single"/>
        </w:rPr>
        <w:t>2022 ISAC Legislative Priorities Presentation</w:t>
      </w:r>
    </w:p>
    <w:p w14:paraId="2D2B0286" w14:textId="3947D79B" w:rsidR="00504AED" w:rsidRDefault="00504AED" w:rsidP="00504AED">
      <w:pPr>
        <w:tabs>
          <w:tab w:val="left" w:pos="0"/>
        </w:tabs>
        <w:jc w:val="both"/>
        <w:rPr>
          <w:sz w:val="22"/>
          <w:szCs w:val="22"/>
        </w:rPr>
      </w:pPr>
      <w:r>
        <w:rPr>
          <w:sz w:val="22"/>
          <w:szCs w:val="22"/>
        </w:rPr>
        <w:t xml:space="preserve">Rachel Bennett discussed the voting totals from the online ISAC membership vote for the 2022 ISAC Legislative Priorities. </w:t>
      </w:r>
      <w:r w:rsidR="00B062BE">
        <w:rPr>
          <w:sz w:val="22"/>
          <w:szCs w:val="22"/>
        </w:rPr>
        <w:t xml:space="preserve">Jamie Cashman and Lucas Beenken gave an overview </w:t>
      </w:r>
      <w:r w:rsidR="00B32C16">
        <w:rPr>
          <w:sz w:val="22"/>
          <w:szCs w:val="22"/>
        </w:rPr>
        <w:t xml:space="preserve">of </w:t>
      </w:r>
      <w:r w:rsidR="00B062BE">
        <w:rPr>
          <w:sz w:val="22"/>
          <w:szCs w:val="22"/>
        </w:rPr>
        <w:t>the new legislative objectives</w:t>
      </w:r>
      <w:r w:rsidR="00691624">
        <w:rPr>
          <w:sz w:val="22"/>
          <w:szCs w:val="22"/>
        </w:rPr>
        <w:t>.</w:t>
      </w:r>
      <w:r w:rsidR="00B062BE">
        <w:rPr>
          <w:sz w:val="22"/>
          <w:szCs w:val="22"/>
        </w:rPr>
        <w:t xml:space="preserve"> </w:t>
      </w:r>
      <w:r w:rsidR="00691624">
        <w:rPr>
          <w:sz w:val="22"/>
          <w:szCs w:val="22"/>
        </w:rPr>
        <w:t>The</w:t>
      </w:r>
      <w:r w:rsidR="00B062BE">
        <w:rPr>
          <w:sz w:val="22"/>
          <w:szCs w:val="22"/>
        </w:rPr>
        <w:t xml:space="preserve"> </w:t>
      </w:r>
      <w:r w:rsidR="00FC29F0">
        <w:rPr>
          <w:sz w:val="22"/>
          <w:szCs w:val="22"/>
        </w:rPr>
        <w:t xml:space="preserve">emergency management affiliate and staff </w:t>
      </w:r>
      <w:r w:rsidR="00B062BE">
        <w:rPr>
          <w:sz w:val="22"/>
          <w:szCs w:val="22"/>
        </w:rPr>
        <w:t xml:space="preserve">recommended </w:t>
      </w:r>
      <w:r w:rsidR="00691624">
        <w:rPr>
          <w:sz w:val="22"/>
          <w:szCs w:val="22"/>
        </w:rPr>
        <w:t xml:space="preserve">the </w:t>
      </w:r>
      <w:r w:rsidR="00B062BE">
        <w:rPr>
          <w:sz w:val="22"/>
          <w:szCs w:val="22"/>
        </w:rPr>
        <w:t xml:space="preserve">removal of </w:t>
      </w:r>
      <w:r w:rsidR="00613CAB">
        <w:rPr>
          <w:sz w:val="22"/>
          <w:szCs w:val="22"/>
        </w:rPr>
        <w:t xml:space="preserve">the </w:t>
      </w:r>
      <w:r w:rsidR="00B062BE">
        <w:rPr>
          <w:sz w:val="22"/>
          <w:szCs w:val="22"/>
        </w:rPr>
        <w:t>Local Emergency Management Payment Funds</w:t>
      </w:r>
      <w:r w:rsidR="00613CAB">
        <w:rPr>
          <w:sz w:val="22"/>
          <w:szCs w:val="22"/>
        </w:rPr>
        <w:t xml:space="preserve"> objective</w:t>
      </w:r>
      <w:r w:rsidR="00B062BE">
        <w:rPr>
          <w:sz w:val="22"/>
          <w:szCs w:val="22"/>
        </w:rPr>
        <w:t>.</w:t>
      </w:r>
    </w:p>
    <w:p w14:paraId="5ACC8A41" w14:textId="73E0C789" w:rsidR="00B062BE" w:rsidRDefault="00B062BE" w:rsidP="00504AED">
      <w:pPr>
        <w:tabs>
          <w:tab w:val="left" w:pos="0"/>
        </w:tabs>
        <w:jc w:val="both"/>
        <w:rPr>
          <w:sz w:val="22"/>
          <w:szCs w:val="22"/>
        </w:rPr>
      </w:pPr>
    </w:p>
    <w:p w14:paraId="1153D081" w14:textId="72D60B04" w:rsidR="00B062BE" w:rsidRDefault="00B062BE" w:rsidP="00504AED">
      <w:pPr>
        <w:tabs>
          <w:tab w:val="left" w:pos="0"/>
        </w:tabs>
        <w:jc w:val="both"/>
        <w:rPr>
          <w:sz w:val="22"/>
          <w:szCs w:val="22"/>
        </w:rPr>
      </w:pPr>
      <w:r>
        <w:rPr>
          <w:sz w:val="22"/>
          <w:szCs w:val="22"/>
        </w:rPr>
        <w:t xml:space="preserve">Moved by AJ Mumm, seconded by Melvyn Houser to remove the legislative objective as recommended. The motion passed unanimously. </w:t>
      </w:r>
    </w:p>
    <w:p w14:paraId="187198CF" w14:textId="58FFF685" w:rsidR="00B062BE" w:rsidRDefault="00B062BE" w:rsidP="00504AED">
      <w:pPr>
        <w:tabs>
          <w:tab w:val="left" w:pos="0"/>
        </w:tabs>
        <w:jc w:val="both"/>
        <w:rPr>
          <w:sz w:val="22"/>
          <w:szCs w:val="22"/>
        </w:rPr>
      </w:pPr>
    </w:p>
    <w:p w14:paraId="6EA1246E" w14:textId="317C7EA8" w:rsidR="00B062BE" w:rsidRDefault="00B062BE" w:rsidP="00504AED">
      <w:pPr>
        <w:tabs>
          <w:tab w:val="left" w:pos="0"/>
        </w:tabs>
        <w:jc w:val="both"/>
        <w:rPr>
          <w:sz w:val="22"/>
          <w:szCs w:val="22"/>
        </w:rPr>
      </w:pPr>
      <w:r>
        <w:rPr>
          <w:sz w:val="22"/>
          <w:szCs w:val="22"/>
        </w:rPr>
        <w:t xml:space="preserve">Moved by Shane Walter, seconded by Burlin Matthew to ratify the legislative objectives and policy statements as voted on by voting members and amended by the Board. The motion passed unanimously. </w:t>
      </w:r>
    </w:p>
    <w:p w14:paraId="1013CC46" w14:textId="629059B7" w:rsidR="00B062BE" w:rsidRDefault="00B062BE" w:rsidP="00504AED">
      <w:pPr>
        <w:tabs>
          <w:tab w:val="left" w:pos="0"/>
        </w:tabs>
        <w:jc w:val="both"/>
        <w:rPr>
          <w:sz w:val="22"/>
          <w:szCs w:val="22"/>
        </w:rPr>
      </w:pPr>
    </w:p>
    <w:p w14:paraId="69A76672" w14:textId="30E830E5" w:rsidR="00A6534A" w:rsidRDefault="00B062BE" w:rsidP="00A075C5">
      <w:pPr>
        <w:tabs>
          <w:tab w:val="left" w:pos="0"/>
        </w:tabs>
        <w:jc w:val="both"/>
        <w:rPr>
          <w:sz w:val="22"/>
          <w:szCs w:val="22"/>
        </w:rPr>
      </w:pPr>
      <w:r>
        <w:rPr>
          <w:sz w:val="22"/>
          <w:szCs w:val="22"/>
        </w:rPr>
        <w:lastRenderedPageBreak/>
        <w:t xml:space="preserve">Three recommendations for ISAC’s top legislative priorities were given to the Board for consideration: the ISAC Legislative Policy Committee (LPC); ISAC voting totals; and ISAC staff. </w:t>
      </w:r>
    </w:p>
    <w:p w14:paraId="56A88CDE" w14:textId="18D77639" w:rsidR="00A075C5" w:rsidRDefault="00A075C5" w:rsidP="00A075C5">
      <w:pPr>
        <w:tabs>
          <w:tab w:val="left" w:pos="0"/>
        </w:tabs>
        <w:jc w:val="both"/>
        <w:rPr>
          <w:sz w:val="22"/>
          <w:szCs w:val="22"/>
        </w:rPr>
      </w:pPr>
      <w:r>
        <w:rPr>
          <w:sz w:val="22"/>
          <w:szCs w:val="22"/>
        </w:rPr>
        <w:t xml:space="preserve">Moved by Burlin Matthews, seconded by Linda Zuercher to set four legislative objectives as ISAC’s top priorities for the 2022 legislative session: </w:t>
      </w:r>
    </w:p>
    <w:p w14:paraId="1CDF21E1" w14:textId="71449AE8" w:rsidR="00A075C5" w:rsidRDefault="00A075C5" w:rsidP="00A075C5">
      <w:pPr>
        <w:pStyle w:val="ListParagraph"/>
        <w:numPr>
          <w:ilvl w:val="0"/>
          <w:numId w:val="43"/>
        </w:numPr>
        <w:tabs>
          <w:tab w:val="left" w:pos="0"/>
        </w:tabs>
        <w:jc w:val="both"/>
        <w:rPr>
          <w:sz w:val="22"/>
          <w:szCs w:val="22"/>
        </w:rPr>
      </w:pPr>
      <w:r>
        <w:rPr>
          <w:sz w:val="22"/>
          <w:szCs w:val="22"/>
        </w:rPr>
        <w:t>Competency and Treatment for Persons in the Justice System</w:t>
      </w:r>
    </w:p>
    <w:p w14:paraId="6FF7A506" w14:textId="1BA7EE9A" w:rsidR="00A075C5" w:rsidRDefault="00A075C5" w:rsidP="00A075C5">
      <w:pPr>
        <w:pStyle w:val="ListParagraph"/>
        <w:numPr>
          <w:ilvl w:val="0"/>
          <w:numId w:val="43"/>
        </w:numPr>
        <w:tabs>
          <w:tab w:val="left" w:pos="0"/>
        </w:tabs>
        <w:jc w:val="both"/>
        <w:rPr>
          <w:sz w:val="22"/>
          <w:szCs w:val="22"/>
        </w:rPr>
      </w:pPr>
      <w:r>
        <w:rPr>
          <w:sz w:val="22"/>
          <w:szCs w:val="22"/>
        </w:rPr>
        <w:t>Iowa’s Natural Resources, Outdoor Recreation, and Water Quality and Quantity</w:t>
      </w:r>
    </w:p>
    <w:p w14:paraId="14794F1B" w14:textId="36DB5E3F" w:rsidR="00A075C5" w:rsidRDefault="00A075C5" w:rsidP="00A075C5">
      <w:pPr>
        <w:pStyle w:val="ListParagraph"/>
        <w:numPr>
          <w:ilvl w:val="0"/>
          <w:numId w:val="43"/>
        </w:numPr>
        <w:tabs>
          <w:tab w:val="left" w:pos="0"/>
        </w:tabs>
        <w:jc w:val="both"/>
        <w:rPr>
          <w:sz w:val="22"/>
          <w:szCs w:val="22"/>
        </w:rPr>
      </w:pPr>
      <w:r>
        <w:rPr>
          <w:sz w:val="22"/>
          <w:szCs w:val="22"/>
        </w:rPr>
        <w:t>Mental Health and Disability Services</w:t>
      </w:r>
    </w:p>
    <w:p w14:paraId="18BB5E85" w14:textId="135A9511" w:rsidR="00A075C5" w:rsidRDefault="00A075C5" w:rsidP="00A075C5">
      <w:pPr>
        <w:pStyle w:val="ListParagraph"/>
        <w:numPr>
          <w:ilvl w:val="0"/>
          <w:numId w:val="43"/>
        </w:numPr>
        <w:tabs>
          <w:tab w:val="left" w:pos="0"/>
        </w:tabs>
        <w:jc w:val="both"/>
        <w:rPr>
          <w:sz w:val="22"/>
          <w:szCs w:val="22"/>
        </w:rPr>
      </w:pPr>
      <w:r>
        <w:rPr>
          <w:sz w:val="22"/>
          <w:szCs w:val="22"/>
        </w:rPr>
        <w:t>Open Meetings</w:t>
      </w:r>
    </w:p>
    <w:p w14:paraId="77B6DC6A" w14:textId="635DE1A1" w:rsidR="00A075C5" w:rsidRDefault="00A075C5" w:rsidP="00A075C5">
      <w:pPr>
        <w:tabs>
          <w:tab w:val="left" w:pos="0"/>
        </w:tabs>
        <w:jc w:val="both"/>
        <w:rPr>
          <w:sz w:val="22"/>
          <w:szCs w:val="22"/>
        </w:rPr>
      </w:pPr>
    </w:p>
    <w:p w14:paraId="23A5C5A4" w14:textId="170FA2F3" w:rsidR="00A075C5" w:rsidRPr="00A075C5" w:rsidRDefault="00A075C5" w:rsidP="00A075C5">
      <w:pPr>
        <w:tabs>
          <w:tab w:val="left" w:pos="0"/>
        </w:tabs>
        <w:jc w:val="both"/>
        <w:rPr>
          <w:sz w:val="22"/>
          <w:szCs w:val="22"/>
        </w:rPr>
      </w:pPr>
      <w:r>
        <w:rPr>
          <w:sz w:val="22"/>
          <w:szCs w:val="22"/>
        </w:rPr>
        <w:t xml:space="preserve">The motion passed unanimously. </w:t>
      </w:r>
    </w:p>
    <w:p w14:paraId="53E0B546" w14:textId="29D68AF5" w:rsidR="00A6534A" w:rsidRDefault="00A6534A" w:rsidP="005B1E76">
      <w:pPr>
        <w:jc w:val="both"/>
        <w:rPr>
          <w:sz w:val="22"/>
          <w:szCs w:val="22"/>
        </w:rPr>
      </w:pPr>
    </w:p>
    <w:p w14:paraId="1D9DBE53" w14:textId="1ADF6B13" w:rsidR="003417A3" w:rsidRDefault="00A075C5" w:rsidP="006553DE">
      <w:pPr>
        <w:jc w:val="both"/>
        <w:rPr>
          <w:b/>
          <w:bCs/>
          <w:sz w:val="22"/>
          <w:szCs w:val="22"/>
          <w:u w:val="single"/>
        </w:rPr>
      </w:pPr>
      <w:r>
        <w:rPr>
          <w:b/>
          <w:bCs/>
          <w:sz w:val="22"/>
          <w:szCs w:val="22"/>
          <w:u w:val="single"/>
        </w:rPr>
        <w:t>ISAC Group Health Program Presentation</w:t>
      </w:r>
    </w:p>
    <w:p w14:paraId="081B7499" w14:textId="15157556" w:rsidR="00A075C5" w:rsidRDefault="00A075C5" w:rsidP="006553DE">
      <w:pPr>
        <w:jc w:val="both"/>
        <w:rPr>
          <w:sz w:val="22"/>
          <w:szCs w:val="22"/>
        </w:rPr>
      </w:pPr>
      <w:r>
        <w:rPr>
          <w:sz w:val="22"/>
          <w:szCs w:val="22"/>
        </w:rPr>
        <w:t>Ryan Berven, Group Benefit Partners (GBP), gave an update on GBP initiatives, highlighted utilization, reviewed plan design updates, and gave FY 2023 recommendation</w:t>
      </w:r>
      <w:r w:rsidR="00B32C16">
        <w:rPr>
          <w:sz w:val="22"/>
          <w:szCs w:val="22"/>
        </w:rPr>
        <w:t>s</w:t>
      </w:r>
      <w:r>
        <w:rPr>
          <w:sz w:val="22"/>
          <w:szCs w:val="22"/>
        </w:rPr>
        <w:t xml:space="preserve">. A lot of progress and new business growth have been made. </w:t>
      </w:r>
    </w:p>
    <w:p w14:paraId="7A1F99EB" w14:textId="2960B5B9" w:rsidR="003E19B1" w:rsidRDefault="003E19B1" w:rsidP="006553DE">
      <w:pPr>
        <w:jc w:val="both"/>
        <w:rPr>
          <w:sz w:val="22"/>
          <w:szCs w:val="22"/>
        </w:rPr>
      </w:pPr>
    </w:p>
    <w:p w14:paraId="7E283CAA" w14:textId="61FC94E0" w:rsidR="003E19B1" w:rsidRPr="00A075C5" w:rsidRDefault="003E19B1" w:rsidP="006553DE">
      <w:pPr>
        <w:jc w:val="both"/>
        <w:rPr>
          <w:sz w:val="22"/>
          <w:szCs w:val="22"/>
        </w:rPr>
      </w:pPr>
      <w:r>
        <w:rPr>
          <w:sz w:val="22"/>
          <w:szCs w:val="22"/>
        </w:rPr>
        <w:t xml:space="preserve">Brad Holtan gave an overview of the ISAC Group Health Program’s experience and financial projection. He reviewed </w:t>
      </w:r>
      <w:r w:rsidR="005E194D">
        <w:rPr>
          <w:sz w:val="22"/>
          <w:szCs w:val="22"/>
        </w:rPr>
        <w:t>changes that are suggested to the</w:t>
      </w:r>
      <w:r>
        <w:rPr>
          <w:sz w:val="22"/>
          <w:szCs w:val="22"/>
        </w:rPr>
        <w:t xml:space="preserve"> 2023 ISAC Group Health Program</w:t>
      </w:r>
      <w:r w:rsidR="00D71824">
        <w:rPr>
          <w:sz w:val="22"/>
          <w:szCs w:val="22"/>
        </w:rPr>
        <w:t xml:space="preserve"> that include: </w:t>
      </w:r>
    </w:p>
    <w:p w14:paraId="0432AB77" w14:textId="68F4489D" w:rsidR="00E7633E" w:rsidRDefault="005E194D" w:rsidP="005E194D">
      <w:pPr>
        <w:pStyle w:val="ListParagraph"/>
        <w:numPr>
          <w:ilvl w:val="0"/>
          <w:numId w:val="44"/>
        </w:numPr>
        <w:jc w:val="both"/>
        <w:rPr>
          <w:sz w:val="22"/>
          <w:szCs w:val="22"/>
        </w:rPr>
      </w:pPr>
      <w:r w:rsidRPr="005E194D">
        <w:rPr>
          <w:sz w:val="22"/>
          <w:szCs w:val="22"/>
        </w:rPr>
        <w:t>Effective January 1, 2022</w:t>
      </w:r>
    </w:p>
    <w:p w14:paraId="7E929E86" w14:textId="2BFD0B79" w:rsidR="005E194D" w:rsidRDefault="005E194D" w:rsidP="005E194D">
      <w:pPr>
        <w:pStyle w:val="ListParagraph"/>
        <w:numPr>
          <w:ilvl w:val="1"/>
          <w:numId w:val="44"/>
        </w:numPr>
        <w:jc w:val="both"/>
        <w:rPr>
          <w:sz w:val="22"/>
          <w:szCs w:val="22"/>
        </w:rPr>
      </w:pPr>
      <w:r>
        <w:rPr>
          <w:sz w:val="22"/>
          <w:szCs w:val="22"/>
        </w:rPr>
        <w:t>Eligibility terminations – end of month</w:t>
      </w:r>
    </w:p>
    <w:p w14:paraId="25ADDB7A" w14:textId="48AEE3A8" w:rsidR="005E194D" w:rsidRDefault="005E194D" w:rsidP="005E194D">
      <w:pPr>
        <w:pStyle w:val="ListParagraph"/>
        <w:numPr>
          <w:ilvl w:val="1"/>
          <w:numId w:val="44"/>
        </w:numPr>
        <w:jc w:val="both"/>
        <w:rPr>
          <w:sz w:val="22"/>
          <w:szCs w:val="22"/>
        </w:rPr>
      </w:pPr>
      <w:r>
        <w:rPr>
          <w:sz w:val="22"/>
          <w:szCs w:val="22"/>
        </w:rPr>
        <w:t>Dependents age 26 – end of month</w:t>
      </w:r>
    </w:p>
    <w:p w14:paraId="78608E0D" w14:textId="19139804" w:rsidR="005E194D" w:rsidRDefault="005E194D" w:rsidP="005E194D">
      <w:pPr>
        <w:jc w:val="both"/>
        <w:rPr>
          <w:sz w:val="22"/>
          <w:szCs w:val="22"/>
        </w:rPr>
      </w:pPr>
    </w:p>
    <w:p w14:paraId="1FBB9411" w14:textId="27C91258" w:rsidR="005E194D" w:rsidRDefault="005E194D" w:rsidP="005E194D">
      <w:pPr>
        <w:pStyle w:val="ListParagraph"/>
        <w:numPr>
          <w:ilvl w:val="0"/>
          <w:numId w:val="44"/>
        </w:numPr>
        <w:jc w:val="both"/>
        <w:rPr>
          <w:sz w:val="22"/>
          <w:szCs w:val="22"/>
        </w:rPr>
      </w:pPr>
      <w:r>
        <w:rPr>
          <w:sz w:val="22"/>
          <w:szCs w:val="22"/>
        </w:rPr>
        <w:t>Effective July 1, 2022</w:t>
      </w:r>
    </w:p>
    <w:p w14:paraId="67D17A41" w14:textId="2A579758" w:rsidR="005E194D" w:rsidRDefault="005E194D" w:rsidP="005E194D">
      <w:pPr>
        <w:pStyle w:val="ListParagraph"/>
        <w:numPr>
          <w:ilvl w:val="1"/>
          <w:numId w:val="44"/>
        </w:numPr>
        <w:jc w:val="both"/>
        <w:rPr>
          <w:sz w:val="22"/>
          <w:szCs w:val="22"/>
        </w:rPr>
      </w:pPr>
      <w:r>
        <w:rPr>
          <w:sz w:val="22"/>
          <w:szCs w:val="22"/>
        </w:rPr>
        <w:t>Remove limits on skilled nursing and hospice/hospice respite</w:t>
      </w:r>
    </w:p>
    <w:p w14:paraId="7D55CE2D" w14:textId="2890D596" w:rsidR="005E194D" w:rsidRDefault="005E194D" w:rsidP="005E194D">
      <w:pPr>
        <w:pStyle w:val="ListParagraph"/>
        <w:numPr>
          <w:ilvl w:val="1"/>
          <w:numId w:val="44"/>
        </w:numPr>
        <w:jc w:val="both"/>
        <w:rPr>
          <w:sz w:val="22"/>
          <w:szCs w:val="22"/>
        </w:rPr>
      </w:pPr>
      <w:r>
        <w:rPr>
          <w:sz w:val="22"/>
          <w:szCs w:val="22"/>
        </w:rPr>
        <w:t>Remove pre-cert limits</w:t>
      </w:r>
    </w:p>
    <w:p w14:paraId="575E9C01" w14:textId="52BD7078" w:rsidR="005E194D" w:rsidRDefault="005E194D" w:rsidP="005E194D">
      <w:pPr>
        <w:pStyle w:val="ListParagraph"/>
        <w:numPr>
          <w:ilvl w:val="1"/>
          <w:numId w:val="44"/>
        </w:numPr>
        <w:jc w:val="both"/>
        <w:rPr>
          <w:sz w:val="22"/>
          <w:szCs w:val="22"/>
        </w:rPr>
      </w:pPr>
      <w:r>
        <w:rPr>
          <w:sz w:val="22"/>
          <w:szCs w:val="22"/>
        </w:rPr>
        <w:t>Remove common accident deductible</w:t>
      </w:r>
    </w:p>
    <w:p w14:paraId="3AE8A327" w14:textId="7957C903" w:rsidR="005E194D" w:rsidRDefault="005E194D" w:rsidP="005E194D">
      <w:pPr>
        <w:pStyle w:val="ListParagraph"/>
        <w:numPr>
          <w:ilvl w:val="1"/>
          <w:numId w:val="44"/>
        </w:numPr>
        <w:jc w:val="both"/>
        <w:rPr>
          <w:sz w:val="22"/>
          <w:szCs w:val="22"/>
        </w:rPr>
      </w:pPr>
      <w:r>
        <w:rPr>
          <w:sz w:val="22"/>
          <w:szCs w:val="22"/>
        </w:rPr>
        <w:t>Streamline dental accident</w:t>
      </w:r>
    </w:p>
    <w:p w14:paraId="37C76D47" w14:textId="5CF32F9F" w:rsidR="005E194D" w:rsidRDefault="005E194D" w:rsidP="005E194D">
      <w:pPr>
        <w:pStyle w:val="ListParagraph"/>
        <w:numPr>
          <w:ilvl w:val="1"/>
          <w:numId w:val="44"/>
        </w:numPr>
        <w:jc w:val="both"/>
        <w:rPr>
          <w:sz w:val="22"/>
          <w:szCs w:val="22"/>
        </w:rPr>
      </w:pPr>
      <w:r>
        <w:rPr>
          <w:sz w:val="22"/>
          <w:szCs w:val="22"/>
        </w:rPr>
        <w:t>Rare condition management provided by Wellmark</w:t>
      </w:r>
    </w:p>
    <w:p w14:paraId="7876BC40" w14:textId="28D55031" w:rsidR="005E194D" w:rsidRDefault="005E194D" w:rsidP="005E194D">
      <w:pPr>
        <w:pStyle w:val="ListParagraph"/>
        <w:numPr>
          <w:ilvl w:val="1"/>
          <w:numId w:val="44"/>
        </w:numPr>
        <w:jc w:val="both"/>
        <w:rPr>
          <w:sz w:val="22"/>
          <w:szCs w:val="22"/>
        </w:rPr>
      </w:pPr>
      <w:r>
        <w:rPr>
          <w:sz w:val="22"/>
          <w:szCs w:val="22"/>
        </w:rPr>
        <w:t>Require use of CVS for Specialty Drugs (10 members)</w:t>
      </w:r>
    </w:p>
    <w:p w14:paraId="1A723AC0" w14:textId="66F55B37" w:rsidR="005E194D" w:rsidRDefault="005E194D" w:rsidP="005E194D">
      <w:pPr>
        <w:pStyle w:val="ListParagraph"/>
        <w:numPr>
          <w:ilvl w:val="1"/>
          <w:numId w:val="44"/>
        </w:numPr>
        <w:jc w:val="both"/>
        <w:rPr>
          <w:sz w:val="22"/>
          <w:szCs w:val="22"/>
        </w:rPr>
      </w:pPr>
      <w:r>
        <w:rPr>
          <w:sz w:val="22"/>
          <w:szCs w:val="22"/>
        </w:rPr>
        <w:t>Transparency on ID Cards (adding deductible and OPM information)</w:t>
      </w:r>
    </w:p>
    <w:p w14:paraId="6DB93222" w14:textId="78B6F1B8" w:rsidR="005E194D" w:rsidRDefault="005E194D" w:rsidP="005E194D">
      <w:pPr>
        <w:jc w:val="both"/>
        <w:rPr>
          <w:sz w:val="22"/>
          <w:szCs w:val="22"/>
        </w:rPr>
      </w:pPr>
    </w:p>
    <w:p w14:paraId="1D64242B" w14:textId="2A9A2A11" w:rsidR="005E194D" w:rsidRDefault="005E194D" w:rsidP="005E194D">
      <w:pPr>
        <w:pStyle w:val="ListParagraph"/>
        <w:numPr>
          <w:ilvl w:val="0"/>
          <w:numId w:val="45"/>
        </w:numPr>
        <w:jc w:val="both"/>
        <w:rPr>
          <w:sz w:val="22"/>
          <w:szCs w:val="22"/>
        </w:rPr>
      </w:pPr>
      <w:r>
        <w:rPr>
          <w:sz w:val="22"/>
          <w:szCs w:val="22"/>
        </w:rPr>
        <w:t>Effective July 1, 2023</w:t>
      </w:r>
    </w:p>
    <w:p w14:paraId="774C9B80" w14:textId="6F96FCD0" w:rsidR="005E194D" w:rsidRDefault="005E194D" w:rsidP="005E194D">
      <w:pPr>
        <w:pStyle w:val="ListParagraph"/>
        <w:numPr>
          <w:ilvl w:val="1"/>
          <w:numId w:val="45"/>
        </w:numPr>
        <w:jc w:val="both"/>
        <w:rPr>
          <w:sz w:val="22"/>
          <w:szCs w:val="22"/>
        </w:rPr>
      </w:pPr>
      <w:r>
        <w:rPr>
          <w:sz w:val="22"/>
          <w:szCs w:val="22"/>
        </w:rPr>
        <w:t>Increase employee portion of Specialty Drug co-pays</w:t>
      </w:r>
    </w:p>
    <w:p w14:paraId="41C0CFF7" w14:textId="160C3F4C" w:rsidR="005E194D" w:rsidRDefault="005E194D" w:rsidP="005E194D">
      <w:pPr>
        <w:pStyle w:val="ListParagraph"/>
        <w:numPr>
          <w:ilvl w:val="2"/>
          <w:numId w:val="45"/>
        </w:numPr>
        <w:jc w:val="both"/>
        <w:rPr>
          <w:sz w:val="22"/>
          <w:szCs w:val="22"/>
        </w:rPr>
      </w:pPr>
      <w:r>
        <w:rPr>
          <w:sz w:val="22"/>
          <w:szCs w:val="22"/>
        </w:rPr>
        <w:t>Will discuss during county renewals for union negotiation purposes</w:t>
      </w:r>
    </w:p>
    <w:p w14:paraId="62C78D6E" w14:textId="57CA8C26" w:rsidR="005E194D" w:rsidRDefault="005E194D" w:rsidP="005E194D">
      <w:pPr>
        <w:jc w:val="both"/>
        <w:rPr>
          <w:sz w:val="22"/>
          <w:szCs w:val="22"/>
        </w:rPr>
      </w:pPr>
    </w:p>
    <w:p w14:paraId="463D1F03" w14:textId="3524AA9F" w:rsidR="00E7633E" w:rsidRDefault="00D71824" w:rsidP="00D71824">
      <w:pPr>
        <w:jc w:val="both"/>
        <w:rPr>
          <w:sz w:val="22"/>
          <w:szCs w:val="22"/>
        </w:rPr>
      </w:pPr>
      <w:r>
        <w:rPr>
          <w:sz w:val="22"/>
          <w:szCs w:val="22"/>
        </w:rPr>
        <w:t>Moved by Barry Anderson, seconded by Burlin Matthews to approve the 2023 ISAC Group Health Program recommendations as follows:</w:t>
      </w:r>
    </w:p>
    <w:p w14:paraId="5E0486CC" w14:textId="77777777" w:rsidR="00D71824" w:rsidRDefault="00D71824" w:rsidP="00D71824">
      <w:pPr>
        <w:pStyle w:val="ListParagraph"/>
        <w:numPr>
          <w:ilvl w:val="0"/>
          <w:numId w:val="44"/>
        </w:numPr>
        <w:jc w:val="both"/>
        <w:rPr>
          <w:sz w:val="22"/>
          <w:szCs w:val="22"/>
        </w:rPr>
      </w:pPr>
      <w:r w:rsidRPr="005E194D">
        <w:rPr>
          <w:sz w:val="22"/>
          <w:szCs w:val="22"/>
        </w:rPr>
        <w:t>Effective January 1, 2022</w:t>
      </w:r>
    </w:p>
    <w:p w14:paraId="11E0A816" w14:textId="0D3D5478" w:rsidR="00D71824" w:rsidRDefault="00D71824" w:rsidP="00D71824">
      <w:pPr>
        <w:pStyle w:val="ListParagraph"/>
        <w:numPr>
          <w:ilvl w:val="1"/>
          <w:numId w:val="44"/>
        </w:numPr>
        <w:jc w:val="both"/>
        <w:rPr>
          <w:sz w:val="22"/>
          <w:szCs w:val="22"/>
        </w:rPr>
      </w:pPr>
      <w:r>
        <w:rPr>
          <w:sz w:val="22"/>
          <w:szCs w:val="22"/>
        </w:rPr>
        <w:t>Approve changes as outlined above</w:t>
      </w:r>
    </w:p>
    <w:p w14:paraId="729D0943" w14:textId="77777777" w:rsidR="00D71824" w:rsidRDefault="00D71824" w:rsidP="00D71824">
      <w:pPr>
        <w:jc w:val="both"/>
        <w:rPr>
          <w:sz w:val="22"/>
          <w:szCs w:val="22"/>
        </w:rPr>
      </w:pPr>
    </w:p>
    <w:p w14:paraId="0D79552A" w14:textId="77777777" w:rsidR="00D71824" w:rsidRDefault="00D71824" w:rsidP="00D71824">
      <w:pPr>
        <w:pStyle w:val="ListParagraph"/>
        <w:numPr>
          <w:ilvl w:val="0"/>
          <w:numId w:val="44"/>
        </w:numPr>
        <w:jc w:val="both"/>
        <w:rPr>
          <w:sz w:val="22"/>
          <w:szCs w:val="22"/>
        </w:rPr>
      </w:pPr>
      <w:r>
        <w:rPr>
          <w:sz w:val="22"/>
          <w:szCs w:val="22"/>
        </w:rPr>
        <w:t>Effective July 1, 2022</w:t>
      </w:r>
    </w:p>
    <w:p w14:paraId="5534F099" w14:textId="093E6063" w:rsidR="00D71824" w:rsidRDefault="00D71824" w:rsidP="00D71824">
      <w:pPr>
        <w:pStyle w:val="ListParagraph"/>
        <w:numPr>
          <w:ilvl w:val="1"/>
          <w:numId w:val="44"/>
        </w:numPr>
        <w:jc w:val="both"/>
        <w:rPr>
          <w:sz w:val="22"/>
          <w:szCs w:val="22"/>
        </w:rPr>
      </w:pPr>
      <w:r>
        <w:rPr>
          <w:sz w:val="22"/>
          <w:szCs w:val="22"/>
        </w:rPr>
        <w:t>Approve recommended base rates with income increase of 5.34% at $200,000 stop-loss. Base rate increase of 1.5%.</w:t>
      </w:r>
    </w:p>
    <w:p w14:paraId="39046CAA" w14:textId="6E597317" w:rsidR="00D71824" w:rsidRDefault="00D71824" w:rsidP="00D71824">
      <w:pPr>
        <w:pStyle w:val="ListParagraph"/>
        <w:numPr>
          <w:ilvl w:val="1"/>
          <w:numId w:val="44"/>
        </w:numPr>
        <w:jc w:val="both"/>
        <w:rPr>
          <w:sz w:val="22"/>
          <w:szCs w:val="22"/>
        </w:rPr>
      </w:pPr>
      <w:r>
        <w:rPr>
          <w:sz w:val="22"/>
          <w:szCs w:val="22"/>
        </w:rPr>
        <w:t>Approve experience, wellness, and large claim adjustment plan.</w:t>
      </w:r>
    </w:p>
    <w:p w14:paraId="78A11FA1" w14:textId="2A67D6A7" w:rsidR="00D71824" w:rsidRDefault="00D71824" w:rsidP="00D71824">
      <w:pPr>
        <w:pStyle w:val="ListParagraph"/>
        <w:numPr>
          <w:ilvl w:val="1"/>
          <w:numId w:val="44"/>
        </w:numPr>
        <w:jc w:val="both"/>
        <w:rPr>
          <w:sz w:val="22"/>
          <w:szCs w:val="22"/>
        </w:rPr>
      </w:pPr>
      <w:r>
        <w:rPr>
          <w:sz w:val="22"/>
          <w:szCs w:val="22"/>
        </w:rPr>
        <w:t>Approve reduction of the reserve balance adjustment from 3% to 0%.</w:t>
      </w:r>
    </w:p>
    <w:p w14:paraId="6CA28EC5" w14:textId="34B95701" w:rsidR="00D71824" w:rsidRDefault="00D71824" w:rsidP="00D71824">
      <w:pPr>
        <w:pStyle w:val="ListParagraph"/>
        <w:numPr>
          <w:ilvl w:val="1"/>
          <w:numId w:val="44"/>
        </w:numPr>
        <w:jc w:val="both"/>
        <w:rPr>
          <w:sz w:val="22"/>
          <w:szCs w:val="22"/>
        </w:rPr>
      </w:pPr>
      <w:r>
        <w:rPr>
          <w:sz w:val="22"/>
          <w:szCs w:val="22"/>
        </w:rPr>
        <w:t xml:space="preserve">Adopt discount proposal with loss of discount limited to 5% per year. </w:t>
      </w:r>
    </w:p>
    <w:p w14:paraId="454B8579" w14:textId="0ACFA9E5" w:rsidR="00D71824" w:rsidRDefault="00D71824" w:rsidP="00D71824">
      <w:pPr>
        <w:pStyle w:val="ListParagraph"/>
        <w:numPr>
          <w:ilvl w:val="1"/>
          <w:numId w:val="44"/>
        </w:numPr>
        <w:jc w:val="both"/>
        <w:rPr>
          <w:sz w:val="22"/>
          <w:szCs w:val="22"/>
        </w:rPr>
      </w:pPr>
      <w:r>
        <w:rPr>
          <w:sz w:val="22"/>
          <w:szCs w:val="22"/>
        </w:rPr>
        <w:t>Adopt proposal to pay PCORI through FY 2023.</w:t>
      </w:r>
    </w:p>
    <w:p w14:paraId="5BB56552" w14:textId="7CF4F8F7" w:rsidR="00D71824" w:rsidRDefault="00D71824" w:rsidP="00D71824">
      <w:pPr>
        <w:pStyle w:val="ListParagraph"/>
        <w:numPr>
          <w:ilvl w:val="1"/>
          <w:numId w:val="44"/>
        </w:numPr>
        <w:jc w:val="both"/>
        <w:rPr>
          <w:sz w:val="22"/>
          <w:szCs w:val="22"/>
        </w:rPr>
      </w:pPr>
      <w:r>
        <w:rPr>
          <w:sz w:val="22"/>
          <w:szCs w:val="22"/>
        </w:rPr>
        <w:t>Approve 2022 Wellnes</w:t>
      </w:r>
      <w:r w:rsidR="008C3703">
        <w:rPr>
          <w:sz w:val="22"/>
          <w:szCs w:val="22"/>
        </w:rPr>
        <w:t>s</w:t>
      </w:r>
      <w:r>
        <w:rPr>
          <w:sz w:val="22"/>
          <w:szCs w:val="22"/>
        </w:rPr>
        <w:t xml:space="preserve"> Program and funding. </w:t>
      </w:r>
    </w:p>
    <w:p w14:paraId="372160C1" w14:textId="451764A2" w:rsidR="00D71824" w:rsidRDefault="00D71824" w:rsidP="00D71824">
      <w:pPr>
        <w:pStyle w:val="ListParagraph"/>
        <w:numPr>
          <w:ilvl w:val="1"/>
          <w:numId w:val="44"/>
        </w:numPr>
        <w:jc w:val="both"/>
        <w:rPr>
          <w:sz w:val="22"/>
          <w:szCs w:val="22"/>
        </w:rPr>
      </w:pPr>
      <w:r>
        <w:rPr>
          <w:sz w:val="22"/>
          <w:szCs w:val="22"/>
        </w:rPr>
        <w:t>Approve elimination of Plan</w:t>
      </w:r>
      <w:r w:rsidR="00B32C16">
        <w:rPr>
          <w:sz w:val="22"/>
          <w:szCs w:val="22"/>
        </w:rPr>
        <w:t>s</w:t>
      </w:r>
      <w:r>
        <w:rPr>
          <w:sz w:val="22"/>
          <w:szCs w:val="22"/>
        </w:rPr>
        <w:t xml:space="preserve"> 8, 10, and 11.</w:t>
      </w:r>
    </w:p>
    <w:p w14:paraId="5AB2772B" w14:textId="1A3C5FFC" w:rsidR="00D71824" w:rsidRPr="008C3703" w:rsidRDefault="00D71824" w:rsidP="00D71824">
      <w:pPr>
        <w:pStyle w:val="ListParagraph"/>
        <w:numPr>
          <w:ilvl w:val="1"/>
          <w:numId w:val="44"/>
        </w:numPr>
        <w:jc w:val="both"/>
        <w:rPr>
          <w:sz w:val="22"/>
          <w:szCs w:val="22"/>
        </w:rPr>
      </w:pPr>
      <w:r>
        <w:rPr>
          <w:sz w:val="22"/>
          <w:szCs w:val="22"/>
        </w:rPr>
        <w:t xml:space="preserve">Approve July </w:t>
      </w:r>
      <w:r w:rsidR="008C3703">
        <w:rPr>
          <w:sz w:val="22"/>
          <w:szCs w:val="22"/>
        </w:rPr>
        <w:t>1, 2022, changes as outline</w:t>
      </w:r>
      <w:r w:rsidR="00B32C16">
        <w:rPr>
          <w:sz w:val="22"/>
          <w:szCs w:val="22"/>
        </w:rPr>
        <w:t>d</w:t>
      </w:r>
      <w:r w:rsidR="008C3703">
        <w:rPr>
          <w:sz w:val="22"/>
          <w:szCs w:val="22"/>
        </w:rPr>
        <w:t xml:space="preserve"> above. </w:t>
      </w:r>
    </w:p>
    <w:p w14:paraId="7FC88D8A" w14:textId="4BEAE7A2" w:rsidR="00D71824" w:rsidRDefault="00D71824" w:rsidP="00D71824">
      <w:pPr>
        <w:jc w:val="both"/>
        <w:rPr>
          <w:sz w:val="22"/>
          <w:szCs w:val="22"/>
        </w:rPr>
      </w:pPr>
    </w:p>
    <w:p w14:paraId="03E65048" w14:textId="3D6B4876" w:rsidR="003E52C4" w:rsidRDefault="00D71824" w:rsidP="00784A02">
      <w:pPr>
        <w:jc w:val="both"/>
        <w:rPr>
          <w:sz w:val="22"/>
          <w:szCs w:val="22"/>
        </w:rPr>
      </w:pPr>
      <w:r>
        <w:rPr>
          <w:sz w:val="22"/>
          <w:szCs w:val="22"/>
        </w:rPr>
        <w:t>The motion passed unanimously.</w:t>
      </w:r>
    </w:p>
    <w:p w14:paraId="57C79FD9" w14:textId="5D0009B9" w:rsidR="00D71824" w:rsidRDefault="00D71824" w:rsidP="00784A02">
      <w:pPr>
        <w:jc w:val="both"/>
        <w:rPr>
          <w:sz w:val="22"/>
          <w:szCs w:val="22"/>
        </w:rPr>
      </w:pPr>
    </w:p>
    <w:p w14:paraId="38371B72" w14:textId="55DD1B7E" w:rsidR="00D71824" w:rsidRDefault="008C3703" w:rsidP="008C3703">
      <w:pPr>
        <w:jc w:val="both"/>
        <w:rPr>
          <w:sz w:val="22"/>
          <w:szCs w:val="22"/>
        </w:rPr>
      </w:pPr>
      <w:r>
        <w:rPr>
          <w:sz w:val="22"/>
          <w:szCs w:val="22"/>
        </w:rPr>
        <w:lastRenderedPageBreak/>
        <w:t>Brad alerted the ISAC Board that during its January meeting that ISAC staff will present a recommend</w:t>
      </w:r>
      <w:r w:rsidR="00AF3C7E">
        <w:rPr>
          <w:sz w:val="22"/>
          <w:szCs w:val="22"/>
        </w:rPr>
        <w:t>ed</w:t>
      </w:r>
      <w:r>
        <w:rPr>
          <w:sz w:val="22"/>
          <w:szCs w:val="22"/>
        </w:rPr>
        <w:t xml:space="preserve"> 28E agreement that will move the ISAC Group Health Plan to </w:t>
      </w:r>
      <w:r w:rsidR="00B32C16">
        <w:rPr>
          <w:sz w:val="22"/>
          <w:szCs w:val="22"/>
        </w:rPr>
        <w:t xml:space="preserve">a </w:t>
      </w:r>
      <w:r>
        <w:rPr>
          <w:sz w:val="22"/>
          <w:szCs w:val="22"/>
        </w:rPr>
        <w:t xml:space="preserve">governmental plan. The ISAC Board will act as the Board for the Plan. </w:t>
      </w:r>
    </w:p>
    <w:p w14:paraId="649E5090" w14:textId="28857FF4" w:rsidR="008C3703" w:rsidRDefault="008C3703" w:rsidP="008C3703">
      <w:pPr>
        <w:jc w:val="both"/>
        <w:rPr>
          <w:sz w:val="22"/>
          <w:szCs w:val="22"/>
        </w:rPr>
      </w:pPr>
    </w:p>
    <w:p w14:paraId="248A6CBD" w14:textId="0E3A0A21" w:rsidR="008C3703" w:rsidRDefault="008C3703" w:rsidP="008C3703">
      <w:pPr>
        <w:jc w:val="both"/>
        <w:rPr>
          <w:b/>
          <w:bCs/>
          <w:sz w:val="22"/>
          <w:szCs w:val="22"/>
          <w:u w:val="single"/>
        </w:rPr>
      </w:pPr>
      <w:r>
        <w:rPr>
          <w:b/>
          <w:bCs/>
          <w:sz w:val="22"/>
          <w:szCs w:val="22"/>
          <w:u w:val="single"/>
        </w:rPr>
        <w:t>Management Report</w:t>
      </w:r>
    </w:p>
    <w:p w14:paraId="233BDA97" w14:textId="3935E548" w:rsidR="00D71824" w:rsidRDefault="008C3703" w:rsidP="00784A02">
      <w:pPr>
        <w:jc w:val="both"/>
        <w:rPr>
          <w:sz w:val="22"/>
          <w:szCs w:val="22"/>
        </w:rPr>
      </w:pPr>
      <w:r>
        <w:rPr>
          <w:sz w:val="22"/>
          <w:szCs w:val="22"/>
        </w:rPr>
        <w:t xml:space="preserve">Brad Holtan gave highlights and reviewed financial statements and the quarterly investment report dated September 30, 2021. </w:t>
      </w:r>
    </w:p>
    <w:p w14:paraId="63A9C1F6" w14:textId="0282ED29" w:rsidR="008C3703" w:rsidRDefault="008C3703" w:rsidP="00784A02">
      <w:pPr>
        <w:jc w:val="both"/>
        <w:rPr>
          <w:sz w:val="22"/>
          <w:szCs w:val="22"/>
        </w:rPr>
      </w:pPr>
    </w:p>
    <w:p w14:paraId="73D0FBDB" w14:textId="372628D4" w:rsidR="008C3703" w:rsidRDefault="008C3703" w:rsidP="00784A02">
      <w:pPr>
        <w:jc w:val="both"/>
        <w:rPr>
          <w:sz w:val="22"/>
          <w:szCs w:val="22"/>
        </w:rPr>
      </w:pPr>
      <w:r>
        <w:rPr>
          <w:sz w:val="22"/>
          <w:szCs w:val="22"/>
        </w:rPr>
        <w:t xml:space="preserve">Moved by Joel Rohne, seconded by Melvyn Houser </w:t>
      </w:r>
      <w:r w:rsidR="004772F7">
        <w:rPr>
          <w:sz w:val="22"/>
          <w:szCs w:val="22"/>
        </w:rPr>
        <w:t xml:space="preserve">to accept the ISAC financial and quarterly investment reports </w:t>
      </w:r>
      <w:r w:rsidR="00DB134D">
        <w:rPr>
          <w:sz w:val="22"/>
          <w:szCs w:val="22"/>
        </w:rPr>
        <w:t>dated September 30, 2021. The motion passed unanimously.</w:t>
      </w:r>
    </w:p>
    <w:p w14:paraId="3C27434F" w14:textId="4DF91459" w:rsidR="002B6EC6" w:rsidRDefault="002B6EC6" w:rsidP="002B6EC6">
      <w:pPr>
        <w:jc w:val="both"/>
        <w:rPr>
          <w:sz w:val="22"/>
          <w:szCs w:val="22"/>
        </w:rPr>
      </w:pPr>
    </w:p>
    <w:p w14:paraId="678E712C" w14:textId="18F8E4D0" w:rsidR="00DB134D" w:rsidRDefault="00DB134D" w:rsidP="002B6EC6">
      <w:pPr>
        <w:jc w:val="both"/>
        <w:rPr>
          <w:sz w:val="22"/>
          <w:szCs w:val="22"/>
        </w:rPr>
      </w:pPr>
      <w:r>
        <w:rPr>
          <w:sz w:val="22"/>
          <w:szCs w:val="22"/>
        </w:rPr>
        <w:t xml:space="preserve">Moved by Richard Crouch, seconded by Linda Zuercher to approve the ISAC credit card resolution that would add Courtney Biere, ISAC Office Support Coordinator, to the credit card list. The motion passed unanimously. </w:t>
      </w:r>
    </w:p>
    <w:p w14:paraId="2BB9E02D" w14:textId="1F6EB909" w:rsidR="005066E3" w:rsidRDefault="005066E3" w:rsidP="005066E3">
      <w:pPr>
        <w:jc w:val="both"/>
        <w:rPr>
          <w:sz w:val="22"/>
          <w:szCs w:val="22"/>
        </w:rPr>
      </w:pPr>
    </w:p>
    <w:p w14:paraId="75BD4DF5" w14:textId="35905EB4" w:rsidR="00DB134D" w:rsidRDefault="00DB134D" w:rsidP="005066E3">
      <w:pPr>
        <w:jc w:val="both"/>
        <w:rPr>
          <w:sz w:val="22"/>
          <w:szCs w:val="22"/>
        </w:rPr>
      </w:pPr>
      <w:r>
        <w:rPr>
          <w:sz w:val="22"/>
          <w:szCs w:val="22"/>
        </w:rPr>
        <w:t xml:space="preserve">Kristi Harshbarger gave a legal update on the opioid settlement including the need for all counties to </w:t>
      </w:r>
      <w:r w:rsidR="00B32C16">
        <w:rPr>
          <w:sz w:val="22"/>
          <w:szCs w:val="22"/>
        </w:rPr>
        <w:t xml:space="preserve">register to </w:t>
      </w:r>
      <w:r>
        <w:rPr>
          <w:sz w:val="22"/>
          <w:szCs w:val="22"/>
        </w:rPr>
        <w:t>participate. She requested support from the Board to encourage involvement and approve a recommended resolution</w:t>
      </w:r>
      <w:r w:rsidR="00B32C16">
        <w:rPr>
          <w:sz w:val="22"/>
          <w:szCs w:val="22"/>
        </w:rPr>
        <w:t xml:space="preserve"> that was slightly modified by the Board</w:t>
      </w:r>
      <w:r>
        <w:rPr>
          <w:sz w:val="22"/>
          <w:szCs w:val="22"/>
        </w:rPr>
        <w:t>.</w:t>
      </w:r>
    </w:p>
    <w:p w14:paraId="4A9EB747" w14:textId="45E9F629" w:rsidR="00DB134D" w:rsidRDefault="00DB134D" w:rsidP="005066E3">
      <w:pPr>
        <w:jc w:val="both"/>
        <w:rPr>
          <w:sz w:val="22"/>
          <w:szCs w:val="22"/>
        </w:rPr>
      </w:pPr>
    </w:p>
    <w:p w14:paraId="3B9554CB" w14:textId="018F4D72" w:rsidR="00DB134D" w:rsidRDefault="00DB134D" w:rsidP="005066E3">
      <w:pPr>
        <w:jc w:val="both"/>
        <w:rPr>
          <w:sz w:val="22"/>
          <w:szCs w:val="22"/>
        </w:rPr>
      </w:pPr>
      <w:r>
        <w:rPr>
          <w:sz w:val="22"/>
          <w:szCs w:val="22"/>
        </w:rPr>
        <w:t xml:space="preserve">Moved by Melvyn Houser, seconded by Burlin Matthews to approve the resolution as </w:t>
      </w:r>
      <w:r w:rsidR="00CC4513">
        <w:rPr>
          <w:sz w:val="22"/>
          <w:szCs w:val="22"/>
        </w:rPr>
        <w:t>discussed</w:t>
      </w:r>
      <w:r>
        <w:rPr>
          <w:sz w:val="22"/>
          <w:szCs w:val="22"/>
        </w:rPr>
        <w:t xml:space="preserve">. The motion passed unanimously. </w:t>
      </w:r>
    </w:p>
    <w:p w14:paraId="4C129CC4" w14:textId="7EA4401E" w:rsidR="00633F93" w:rsidRDefault="00633F93" w:rsidP="00355DFC">
      <w:pPr>
        <w:jc w:val="both"/>
        <w:rPr>
          <w:sz w:val="22"/>
          <w:szCs w:val="22"/>
        </w:rPr>
      </w:pPr>
    </w:p>
    <w:p w14:paraId="7E3CB8CE" w14:textId="65A96AE5" w:rsidR="00DB134D" w:rsidRDefault="00DB134D" w:rsidP="00355DFC">
      <w:pPr>
        <w:jc w:val="both"/>
        <w:rPr>
          <w:b/>
          <w:bCs/>
          <w:sz w:val="22"/>
          <w:szCs w:val="22"/>
          <w:u w:val="single"/>
        </w:rPr>
      </w:pPr>
      <w:r>
        <w:rPr>
          <w:b/>
          <w:bCs/>
          <w:sz w:val="22"/>
          <w:szCs w:val="22"/>
          <w:u w:val="single"/>
        </w:rPr>
        <w:t>Conferences and Event Report</w:t>
      </w:r>
    </w:p>
    <w:p w14:paraId="27CC2A0C" w14:textId="11ACAFC3" w:rsidR="00DB49BC" w:rsidRDefault="00DB49BC" w:rsidP="00355DFC">
      <w:pPr>
        <w:jc w:val="both"/>
        <w:rPr>
          <w:sz w:val="22"/>
          <w:szCs w:val="22"/>
        </w:rPr>
      </w:pPr>
      <w:r>
        <w:rPr>
          <w:sz w:val="22"/>
          <w:szCs w:val="22"/>
        </w:rPr>
        <w:t xml:space="preserve">Kelsey Sebern reviewed the 2022 ISAC Board of Directors meeting schedule and the agenda for </w:t>
      </w:r>
      <w:r w:rsidR="00CC4513">
        <w:rPr>
          <w:sz w:val="22"/>
          <w:szCs w:val="22"/>
        </w:rPr>
        <w:t xml:space="preserve">the </w:t>
      </w:r>
      <w:r>
        <w:rPr>
          <w:sz w:val="22"/>
          <w:szCs w:val="22"/>
        </w:rPr>
        <w:t xml:space="preserve">2022 ISAC University being held January 19-20, 2022, at the West Des Moines Sheraton. </w:t>
      </w:r>
    </w:p>
    <w:p w14:paraId="09057089" w14:textId="30BAE960" w:rsidR="00DB49BC" w:rsidRDefault="00DB49BC" w:rsidP="00355DFC">
      <w:pPr>
        <w:jc w:val="both"/>
        <w:rPr>
          <w:sz w:val="22"/>
          <w:szCs w:val="22"/>
        </w:rPr>
      </w:pPr>
    </w:p>
    <w:p w14:paraId="0D97C4CC" w14:textId="780A99CC" w:rsidR="00DB49BC" w:rsidRDefault="00DB49BC" w:rsidP="00355DFC">
      <w:pPr>
        <w:jc w:val="both"/>
        <w:rPr>
          <w:sz w:val="22"/>
          <w:szCs w:val="22"/>
        </w:rPr>
      </w:pPr>
      <w:r>
        <w:rPr>
          <w:sz w:val="22"/>
          <w:szCs w:val="22"/>
        </w:rPr>
        <w:t>Kelsey review</w:t>
      </w:r>
      <w:r w:rsidR="00AF3C7E">
        <w:rPr>
          <w:sz w:val="22"/>
          <w:szCs w:val="22"/>
        </w:rPr>
        <w:t>ed</w:t>
      </w:r>
      <w:r>
        <w:rPr>
          <w:sz w:val="22"/>
          <w:szCs w:val="22"/>
        </w:rPr>
        <w:t xml:space="preserve"> the recommended agenda for the 2022 ISAC Spring Conference.</w:t>
      </w:r>
    </w:p>
    <w:p w14:paraId="586DB562" w14:textId="03D44E1E" w:rsidR="00DB49BC" w:rsidRDefault="00DB49BC" w:rsidP="00355DFC">
      <w:pPr>
        <w:jc w:val="both"/>
        <w:rPr>
          <w:sz w:val="22"/>
          <w:szCs w:val="22"/>
        </w:rPr>
      </w:pPr>
    </w:p>
    <w:p w14:paraId="02C57C64" w14:textId="5650FC51" w:rsidR="00DB49BC" w:rsidRPr="00DB134D" w:rsidRDefault="00DB49BC" w:rsidP="00355DFC">
      <w:pPr>
        <w:jc w:val="both"/>
        <w:rPr>
          <w:sz w:val="22"/>
          <w:szCs w:val="22"/>
        </w:rPr>
      </w:pPr>
      <w:r>
        <w:rPr>
          <w:sz w:val="22"/>
          <w:szCs w:val="22"/>
        </w:rPr>
        <w:t xml:space="preserve">Moved by Joel Rohne, seconded by Linda Zuercher to approve the agenda as recommended. The motion passed unanimously. </w:t>
      </w:r>
    </w:p>
    <w:p w14:paraId="571EF0E7" w14:textId="7BEC9613" w:rsidR="003628B7" w:rsidRDefault="003628B7" w:rsidP="003628B7">
      <w:pPr>
        <w:jc w:val="both"/>
        <w:rPr>
          <w:sz w:val="22"/>
          <w:szCs w:val="22"/>
        </w:rPr>
      </w:pPr>
    </w:p>
    <w:p w14:paraId="3E465143" w14:textId="69D59A21" w:rsidR="00DB49BC" w:rsidRDefault="00DB49BC" w:rsidP="003628B7">
      <w:pPr>
        <w:jc w:val="both"/>
        <w:rPr>
          <w:sz w:val="22"/>
          <w:szCs w:val="22"/>
        </w:rPr>
      </w:pPr>
      <w:r>
        <w:rPr>
          <w:sz w:val="22"/>
          <w:szCs w:val="22"/>
        </w:rPr>
        <w:t xml:space="preserve">Rachel Bennett gave information related to the 2022 NACo Legislative Conference being held February 12-15, 2022, in Washington, D.C. </w:t>
      </w:r>
    </w:p>
    <w:p w14:paraId="769B4C14" w14:textId="167CAC5B" w:rsidR="00C513D5" w:rsidRDefault="00C513D5" w:rsidP="00DB49BC">
      <w:pPr>
        <w:jc w:val="both"/>
        <w:rPr>
          <w:sz w:val="22"/>
          <w:szCs w:val="22"/>
        </w:rPr>
      </w:pPr>
    </w:p>
    <w:p w14:paraId="47ECEB69" w14:textId="0E05E971" w:rsidR="00DB49BC" w:rsidRDefault="00DB49BC" w:rsidP="00DB49BC">
      <w:pPr>
        <w:jc w:val="both"/>
        <w:rPr>
          <w:b/>
          <w:bCs/>
          <w:sz w:val="22"/>
          <w:szCs w:val="22"/>
          <w:u w:val="single"/>
        </w:rPr>
      </w:pPr>
      <w:r>
        <w:rPr>
          <w:b/>
          <w:bCs/>
          <w:sz w:val="22"/>
          <w:szCs w:val="22"/>
          <w:u w:val="single"/>
        </w:rPr>
        <w:t>ISAC Board Nominating Committee Report</w:t>
      </w:r>
    </w:p>
    <w:p w14:paraId="13D956AA" w14:textId="7AD4BA09" w:rsidR="00DB49BC" w:rsidRDefault="00DB49BC" w:rsidP="00DB49BC">
      <w:pPr>
        <w:jc w:val="both"/>
        <w:rPr>
          <w:sz w:val="22"/>
          <w:szCs w:val="22"/>
        </w:rPr>
      </w:pPr>
      <w:r>
        <w:rPr>
          <w:sz w:val="22"/>
          <w:szCs w:val="22"/>
        </w:rPr>
        <w:t xml:space="preserve">Richard Crouch reported that the ISAC Nominating Committee met on </w:t>
      </w:r>
      <w:r w:rsidR="00B26265">
        <w:rPr>
          <w:sz w:val="22"/>
          <w:szCs w:val="22"/>
        </w:rPr>
        <w:t>October 28, 2021 and</w:t>
      </w:r>
      <w:r>
        <w:rPr>
          <w:sz w:val="22"/>
          <w:szCs w:val="22"/>
        </w:rPr>
        <w:t xml:space="preserve"> recommended the following slate of officers for 2022</w:t>
      </w:r>
      <w:r w:rsidR="00CC4513">
        <w:rPr>
          <w:sz w:val="22"/>
          <w:szCs w:val="22"/>
        </w:rPr>
        <w:t>.</w:t>
      </w:r>
    </w:p>
    <w:p w14:paraId="70703013" w14:textId="4A6357D9" w:rsidR="00DB49BC" w:rsidRPr="00CC4513" w:rsidRDefault="00DB49BC" w:rsidP="00CC4513">
      <w:pPr>
        <w:pStyle w:val="ListParagraph"/>
        <w:numPr>
          <w:ilvl w:val="0"/>
          <w:numId w:val="48"/>
        </w:numPr>
        <w:jc w:val="both"/>
        <w:rPr>
          <w:sz w:val="22"/>
          <w:szCs w:val="22"/>
        </w:rPr>
      </w:pPr>
      <w:r w:rsidRPr="00CC4513">
        <w:rPr>
          <w:sz w:val="22"/>
          <w:szCs w:val="22"/>
        </w:rPr>
        <w:t>ISAC President – Richard Crouch</w:t>
      </w:r>
    </w:p>
    <w:p w14:paraId="602E0CA0" w14:textId="4F3B9E06" w:rsidR="00DB49BC" w:rsidRPr="00CC4513" w:rsidRDefault="00DB49BC" w:rsidP="00CC4513">
      <w:pPr>
        <w:pStyle w:val="ListParagraph"/>
        <w:numPr>
          <w:ilvl w:val="0"/>
          <w:numId w:val="48"/>
        </w:numPr>
        <w:jc w:val="both"/>
        <w:rPr>
          <w:sz w:val="22"/>
          <w:szCs w:val="22"/>
        </w:rPr>
      </w:pPr>
      <w:r w:rsidRPr="00CC4513">
        <w:rPr>
          <w:sz w:val="22"/>
          <w:szCs w:val="22"/>
        </w:rPr>
        <w:t>1</w:t>
      </w:r>
      <w:r w:rsidRPr="00CC4513">
        <w:rPr>
          <w:sz w:val="22"/>
          <w:szCs w:val="22"/>
          <w:vertAlign w:val="superscript"/>
        </w:rPr>
        <w:t>st</w:t>
      </w:r>
      <w:r w:rsidRPr="00CC4513">
        <w:rPr>
          <w:sz w:val="22"/>
          <w:szCs w:val="22"/>
        </w:rPr>
        <w:t xml:space="preserve"> Vice President – Brian Gardner</w:t>
      </w:r>
    </w:p>
    <w:p w14:paraId="3D2A2B6A" w14:textId="075BCC74" w:rsidR="00DB49BC" w:rsidRPr="00CC4513" w:rsidRDefault="00DB49BC" w:rsidP="00CC4513">
      <w:pPr>
        <w:pStyle w:val="ListParagraph"/>
        <w:numPr>
          <w:ilvl w:val="0"/>
          <w:numId w:val="48"/>
        </w:numPr>
        <w:jc w:val="both"/>
        <w:rPr>
          <w:sz w:val="22"/>
          <w:szCs w:val="22"/>
        </w:rPr>
      </w:pPr>
      <w:r w:rsidRPr="00CC4513">
        <w:rPr>
          <w:sz w:val="22"/>
          <w:szCs w:val="22"/>
        </w:rPr>
        <w:t>2</w:t>
      </w:r>
      <w:r w:rsidRPr="00CC4513">
        <w:rPr>
          <w:sz w:val="22"/>
          <w:szCs w:val="22"/>
          <w:vertAlign w:val="superscript"/>
        </w:rPr>
        <w:t>nd</w:t>
      </w:r>
      <w:r w:rsidRPr="00CC4513">
        <w:rPr>
          <w:sz w:val="22"/>
          <w:szCs w:val="22"/>
        </w:rPr>
        <w:t xml:space="preserve"> Vice President – Kris Colby</w:t>
      </w:r>
    </w:p>
    <w:p w14:paraId="24760B56" w14:textId="2923AAD4" w:rsidR="009D7011" w:rsidRPr="00CC4513" w:rsidRDefault="00DB49BC" w:rsidP="00CC4513">
      <w:pPr>
        <w:pStyle w:val="ListParagraph"/>
        <w:numPr>
          <w:ilvl w:val="0"/>
          <w:numId w:val="48"/>
        </w:numPr>
        <w:jc w:val="both"/>
        <w:rPr>
          <w:sz w:val="22"/>
          <w:szCs w:val="22"/>
        </w:rPr>
      </w:pPr>
      <w:r w:rsidRPr="00CC4513">
        <w:rPr>
          <w:sz w:val="22"/>
          <w:szCs w:val="22"/>
        </w:rPr>
        <w:t>3</w:t>
      </w:r>
      <w:r w:rsidRPr="00CC4513">
        <w:rPr>
          <w:sz w:val="22"/>
          <w:szCs w:val="22"/>
          <w:vertAlign w:val="superscript"/>
        </w:rPr>
        <w:t>rd</w:t>
      </w:r>
      <w:r w:rsidRPr="00CC4513">
        <w:rPr>
          <w:sz w:val="22"/>
          <w:szCs w:val="22"/>
        </w:rPr>
        <w:t xml:space="preserve"> Vice President – Barry Anderson</w:t>
      </w:r>
    </w:p>
    <w:p w14:paraId="585D53BE" w14:textId="0F6279DE" w:rsidR="00DB49BC" w:rsidRDefault="00DB49BC" w:rsidP="00DB49BC">
      <w:pPr>
        <w:jc w:val="both"/>
        <w:rPr>
          <w:sz w:val="22"/>
          <w:szCs w:val="22"/>
        </w:rPr>
      </w:pPr>
    </w:p>
    <w:p w14:paraId="4FE9E4F5" w14:textId="425F355C" w:rsidR="00DB49BC" w:rsidRDefault="00DB49BC" w:rsidP="00DB49BC">
      <w:pPr>
        <w:jc w:val="both"/>
        <w:rPr>
          <w:sz w:val="22"/>
          <w:szCs w:val="22"/>
        </w:rPr>
      </w:pPr>
      <w:r>
        <w:rPr>
          <w:sz w:val="22"/>
          <w:szCs w:val="22"/>
        </w:rPr>
        <w:t>Moved by Richard Crouch, seconded by Tim Neil to approve the recommen</w:t>
      </w:r>
      <w:r w:rsidR="00F330D5">
        <w:rPr>
          <w:sz w:val="22"/>
          <w:szCs w:val="22"/>
        </w:rPr>
        <w:t xml:space="preserve">dation of the 2022 ISAC officers. The motion passed unanimously. </w:t>
      </w:r>
    </w:p>
    <w:p w14:paraId="598EDD11" w14:textId="58C3BC6D" w:rsidR="00F330D5" w:rsidRDefault="00F330D5" w:rsidP="00DB49BC">
      <w:pPr>
        <w:jc w:val="both"/>
        <w:rPr>
          <w:sz w:val="22"/>
          <w:szCs w:val="22"/>
        </w:rPr>
      </w:pPr>
    </w:p>
    <w:p w14:paraId="276FC8DC" w14:textId="32C822E4" w:rsidR="009D7011" w:rsidRDefault="00F330D5" w:rsidP="00F330D5">
      <w:pPr>
        <w:jc w:val="both"/>
        <w:rPr>
          <w:sz w:val="22"/>
          <w:szCs w:val="22"/>
        </w:rPr>
      </w:pPr>
      <w:r>
        <w:rPr>
          <w:sz w:val="22"/>
          <w:szCs w:val="22"/>
        </w:rPr>
        <w:t xml:space="preserve">Moved by Melvyn Houser, seconded Barry Anderson to approve the October 28, 2021, meeting minutes of ISAC Nominating Committee. The motion passed unanimously. </w:t>
      </w:r>
    </w:p>
    <w:p w14:paraId="42EF41F8" w14:textId="6FC2A952" w:rsidR="00F330D5" w:rsidRDefault="00F330D5" w:rsidP="00F330D5">
      <w:pPr>
        <w:jc w:val="both"/>
        <w:rPr>
          <w:sz w:val="22"/>
          <w:szCs w:val="22"/>
        </w:rPr>
      </w:pPr>
    </w:p>
    <w:p w14:paraId="1F919404" w14:textId="7E7E452B" w:rsidR="00F774E5" w:rsidRPr="00CC4513" w:rsidRDefault="00F330D5" w:rsidP="00F774E5">
      <w:pPr>
        <w:jc w:val="both"/>
        <w:rPr>
          <w:sz w:val="22"/>
          <w:szCs w:val="22"/>
        </w:rPr>
      </w:pPr>
      <w:r>
        <w:rPr>
          <w:sz w:val="22"/>
          <w:szCs w:val="22"/>
        </w:rPr>
        <w:t xml:space="preserve">President Carla Becker gave closing comments and adjourned the meeting at 4:45 pm. </w:t>
      </w:r>
    </w:p>
    <w:sectPr w:rsidR="00F774E5" w:rsidRPr="00CC4513" w:rsidSect="00D9672F">
      <w:footerReference w:type="even" r:id="rId8"/>
      <w:footerReference w:type="default" r:id="rId9"/>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B1C84" w14:textId="77777777" w:rsidR="00AA3CA1" w:rsidRDefault="00AA3CA1">
      <w:r>
        <w:separator/>
      </w:r>
    </w:p>
  </w:endnote>
  <w:endnote w:type="continuationSeparator" w:id="0">
    <w:p w14:paraId="06E90F91" w14:textId="77777777" w:rsidR="00AA3CA1" w:rsidRDefault="00AA3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083A9" w14:textId="77777777" w:rsidR="00FF2AB5" w:rsidRDefault="00FF2AB5" w:rsidP="0073053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357D159" w14:textId="77777777" w:rsidR="00FF2AB5" w:rsidRDefault="00FF2A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44ED9" w14:textId="77777777" w:rsidR="00FF2AB5" w:rsidRDefault="00FF2AB5" w:rsidP="0073053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844A4">
      <w:rPr>
        <w:rStyle w:val="PageNumber"/>
        <w:noProof/>
      </w:rPr>
      <w:t>1</w:t>
    </w:r>
    <w:r>
      <w:rPr>
        <w:rStyle w:val="PageNumber"/>
      </w:rPr>
      <w:fldChar w:fldCharType="end"/>
    </w:r>
  </w:p>
  <w:p w14:paraId="66D1C441" w14:textId="77777777" w:rsidR="00FF2AB5" w:rsidRDefault="00FF2A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810BF" w14:textId="77777777" w:rsidR="00AA3CA1" w:rsidRDefault="00AA3CA1">
      <w:r>
        <w:separator/>
      </w:r>
    </w:p>
  </w:footnote>
  <w:footnote w:type="continuationSeparator" w:id="0">
    <w:p w14:paraId="3BC00495" w14:textId="77777777" w:rsidR="00AA3CA1" w:rsidRDefault="00AA3C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91FD9"/>
    <w:multiLevelType w:val="hybridMultilevel"/>
    <w:tmpl w:val="7E7A899E"/>
    <w:lvl w:ilvl="0" w:tplc="956AB056">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15:restartNumberingAfterBreak="0">
    <w:nsid w:val="01DA24CE"/>
    <w:multiLevelType w:val="hybridMultilevel"/>
    <w:tmpl w:val="B4047FFC"/>
    <w:lvl w:ilvl="0" w:tplc="C22A708A">
      <w:start w:val="1"/>
      <w:numFmt w:val="lowerLetter"/>
      <w:lvlText w:val="%1."/>
      <w:lvlJc w:val="left"/>
      <w:pPr>
        <w:tabs>
          <w:tab w:val="num" w:pos="12420"/>
        </w:tabs>
        <w:ind w:left="12420" w:hanging="360"/>
      </w:pPr>
      <w:rPr>
        <w:rFonts w:hint="default"/>
      </w:rPr>
    </w:lvl>
    <w:lvl w:ilvl="1" w:tplc="04090019" w:tentative="1">
      <w:start w:val="1"/>
      <w:numFmt w:val="lowerLetter"/>
      <w:lvlText w:val="%2."/>
      <w:lvlJc w:val="left"/>
      <w:pPr>
        <w:tabs>
          <w:tab w:val="num" w:pos="10620"/>
        </w:tabs>
        <w:ind w:left="10620" w:hanging="360"/>
      </w:pPr>
    </w:lvl>
    <w:lvl w:ilvl="2" w:tplc="0409001B" w:tentative="1">
      <w:start w:val="1"/>
      <w:numFmt w:val="lowerRoman"/>
      <w:lvlText w:val="%3."/>
      <w:lvlJc w:val="right"/>
      <w:pPr>
        <w:tabs>
          <w:tab w:val="num" w:pos="11340"/>
        </w:tabs>
        <w:ind w:left="11340" w:hanging="180"/>
      </w:pPr>
    </w:lvl>
    <w:lvl w:ilvl="3" w:tplc="0409000F" w:tentative="1">
      <w:start w:val="1"/>
      <w:numFmt w:val="decimal"/>
      <w:lvlText w:val="%4."/>
      <w:lvlJc w:val="left"/>
      <w:pPr>
        <w:tabs>
          <w:tab w:val="num" w:pos="12060"/>
        </w:tabs>
        <w:ind w:left="12060" w:hanging="360"/>
      </w:pPr>
    </w:lvl>
    <w:lvl w:ilvl="4" w:tplc="04090019" w:tentative="1">
      <w:start w:val="1"/>
      <w:numFmt w:val="lowerLetter"/>
      <w:lvlText w:val="%5."/>
      <w:lvlJc w:val="left"/>
      <w:pPr>
        <w:tabs>
          <w:tab w:val="num" w:pos="12780"/>
        </w:tabs>
        <w:ind w:left="12780" w:hanging="360"/>
      </w:pPr>
    </w:lvl>
    <w:lvl w:ilvl="5" w:tplc="0409001B" w:tentative="1">
      <w:start w:val="1"/>
      <w:numFmt w:val="lowerRoman"/>
      <w:lvlText w:val="%6."/>
      <w:lvlJc w:val="right"/>
      <w:pPr>
        <w:tabs>
          <w:tab w:val="num" w:pos="13500"/>
        </w:tabs>
        <w:ind w:left="13500" w:hanging="180"/>
      </w:pPr>
    </w:lvl>
    <w:lvl w:ilvl="6" w:tplc="0409000F" w:tentative="1">
      <w:start w:val="1"/>
      <w:numFmt w:val="decimal"/>
      <w:lvlText w:val="%7."/>
      <w:lvlJc w:val="left"/>
      <w:pPr>
        <w:tabs>
          <w:tab w:val="num" w:pos="14220"/>
        </w:tabs>
        <w:ind w:left="14220" w:hanging="360"/>
      </w:pPr>
    </w:lvl>
    <w:lvl w:ilvl="7" w:tplc="04090019" w:tentative="1">
      <w:start w:val="1"/>
      <w:numFmt w:val="lowerLetter"/>
      <w:lvlText w:val="%8."/>
      <w:lvlJc w:val="left"/>
      <w:pPr>
        <w:tabs>
          <w:tab w:val="num" w:pos="14940"/>
        </w:tabs>
        <w:ind w:left="14940" w:hanging="360"/>
      </w:pPr>
    </w:lvl>
    <w:lvl w:ilvl="8" w:tplc="0409001B">
      <w:start w:val="1"/>
      <w:numFmt w:val="lowerRoman"/>
      <w:lvlText w:val="%9."/>
      <w:lvlJc w:val="right"/>
      <w:pPr>
        <w:tabs>
          <w:tab w:val="num" w:pos="15660"/>
        </w:tabs>
        <w:ind w:left="15660" w:hanging="180"/>
      </w:pPr>
      <w:rPr>
        <w:rFonts w:hint="default"/>
      </w:rPr>
    </w:lvl>
  </w:abstractNum>
  <w:abstractNum w:abstractNumId="2" w15:restartNumberingAfterBreak="0">
    <w:nsid w:val="055C3E90"/>
    <w:multiLevelType w:val="hybridMultilevel"/>
    <w:tmpl w:val="C53639B8"/>
    <w:lvl w:ilvl="0" w:tplc="04090019">
      <w:start w:val="1"/>
      <w:numFmt w:val="low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 w15:restartNumberingAfterBreak="0">
    <w:nsid w:val="05E96716"/>
    <w:multiLevelType w:val="hybridMultilevel"/>
    <w:tmpl w:val="77D002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9B23DE"/>
    <w:multiLevelType w:val="hybridMultilevel"/>
    <w:tmpl w:val="5B08BD9A"/>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 w15:restartNumberingAfterBreak="0">
    <w:nsid w:val="0AB5062B"/>
    <w:multiLevelType w:val="hybridMultilevel"/>
    <w:tmpl w:val="9104CD2C"/>
    <w:lvl w:ilvl="0" w:tplc="0409000F">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6" w15:restartNumberingAfterBreak="0">
    <w:nsid w:val="0ADF48DB"/>
    <w:multiLevelType w:val="hybridMultilevel"/>
    <w:tmpl w:val="D206D21A"/>
    <w:lvl w:ilvl="0" w:tplc="662ABE0E">
      <w:start w:val="1"/>
      <w:numFmt w:val="low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7" w15:restartNumberingAfterBreak="0">
    <w:nsid w:val="1381027F"/>
    <w:multiLevelType w:val="hybridMultilevel"/>
    <w:tmpl w:val="6BA8927E"/>
    <w:lvl w:ilvl="0" w:tplc="E0FA7992">
      <w:start w:val="1"/>
      <w:numFmt w:val="lowerLetter"/>
      <w:lvlText w:val="%1."/>
      <w:lvlJc w:val="left"/>
      <w:pPr>
        <w:tabs>
          <w:tab w:val="num" w:pos="3960"/>
        </w:tabs>
        <w:ind w:left="3960" w:hanging="360"/>
      </w:pPr>
      <w:rPr>
        <w:rFonts w:hint="default"/>
      </w:rPr>
    </w:lvl>
    <w:lvl w:ilvl="1" w:tplc="04090019" w:tentative="1">
      <w:start w:val="1"/>
      <w:numFmt w:val="lowerLetter"/>
      <w:lvlText w:val="%2."/>
      <w:lvlJc w:val="left"/>
      <w:pPr>
        <w:tabs>
          <w:tab w:val="num" w:pos="4680"/>
        </w:tabs>
        <w:ind w:left="4680" w:hanging="360"/>
      </w:p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8" w15:restartNumberingAfterBreak="0">
    <w:nsid w:val="16FD1D54"/>
    <w:multiLevelType w:val="hybridMultilevel"/>
    <w:tmpl w:val="57863D88"/>
    <w:lvl w:ilvl="0" w:tplc="C5ECA584">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9" w15:restartNumberingAfterBreak="0">
    <w:nsid w:val="17252C75"/>
    <w:multiLevelType w:val="hybridMultilevel"/>
    <w:tmpl w:val="BF8A8842"/>
    <w:lvl w:ilvl="0" w:tplc="C04CA524">
      <w:start w:val="1"/>
      <w:numFmt w:val="low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0" w15:restartNumberingAfterBreak="0">
    <w:nsid w:val="197C61E6"/>
    <w:multiLevelType w:val="hybridMultilevel"/>
    <w:tmpl w:val="C158F248"/>
    <w:lvl w:ilvl="0" w:tplc="3BD6DCBC">
      <w:start w:val="1"/>
      <w:numFmt w:val="lowerLetter"/>
      <w:lvlText w:val="%1."/>
      <w:lvlJc w:val="left"/>
      <w:pPr>
        <w:ind w:left="3240" w:hanging="360"/>
      </w:pPr>
      <w:rPr>
        <w:rFonts w:hint="default"/>
        <w:b/>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1" w15:restartNumberingAfterBreak="0">
    <w:nsid w:val="19B45486"/>
    <w:multiLevelType w:val="hybridMultilevel"/>
    <w:tmpl w:val="AC000D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EA7F15"/>
    <w:multiLevelType w:val="hybridMultilevel"/>
    <w:tmpl w:val="194E04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255CD6"/>
    <w:multiLevelType w:val="hybridMultilevel"/>
    <w:tmpl w:val="4F5AB2D4"/>
    <w:lvl w:ilvl="0" w:tplc="1EC827E8">
      <w:numFmt w:val="bullet"/>
      <w:lvlText w:val="–"/>
      <w:lvlJc w:val="left"/>
      <w:pPr>
        <w:ind w:left="3240" w:hanging="360"/>
      </w:pPr>
      <w:rPr>
        <w:rFonts w:ascii="Times New Roman" w:eastAsia="Times New Roman"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4" w15:restartNumberingAfterBreak="0">
    <w:nsid w:val="21D63833"/>
    <w:multiLevelType w:val="hybridMultilevel"/>
    <w:tmpl w:val="E512807C"/>
    <w:lvl w:ilvl="0" w:tplc="C22A708A">
      <w:start w:val="1"/>
      <w:numFmt w:val="lowerLetter"/>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5" w15:restartNumberingAfterBreak="0">
    <w:nsid w:val="24DB0FF5"/>
    <w:multiLevelType w:val="hybridMultilevel"/>
    <w:tmpl w:val="993E87AE"/>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6" w15:restartNumberingAfterBreak="0">
    <w:nsid w:val="25CC2B34"/>
    <w:multiLevelType w:val="hybridMultilevel"/>
    <w:tmpl w:val="C12C25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624D35"/>
    <w:multiLevelType w:val="hybridMultilevel"/>
    <w:tmpl w:val="CF0A6544"/>
    <w:lvl w:ilvl="0" w:tplc="40D222D0">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8" w15:restartNumberingAfterBreak="0">
    <w:nsid w:val="29EC76C3"/>
    <w:multiLevelType w:val="hybridMultilevel"/>
    <w:tmpl w:val="BBC2A0A6"/>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9" w15:restartNumberingAfterBreak="0">
    <w:nsid w:val="30490D76"/>
    <w:multiLevelType w:val="hybridMultilevel"/>
    <w:tmpl w:val="493E3C32"/>
    <w:lvl w:ilvl="0" w:tplc="2982EEBC">
      <w:start w:val="1"/>
      <w:numFmt w:val="low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0" w15:restartNumberingAfterBreak="0">
    <w:nsid w:val="37ED3AAF"/>
    <w:multiLevelType w:val="hybridMultilevel"/>
    <w:tmpl w:val="A590F5B8"/>
    <w:lvl w:ilvl="0" w:tplc="905A32F8">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1" w15:restartNumberingAfterBreak="0">
    <w:nsid w:val="3AB022C0"/>
    <w:multiLevelType w:val="hybridMultilevel"/>
    <w:tmpl w:val="354C1CA0"/>
    <w:lvl w:ilvl="0" w:tplc="19448E22">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2" w15:restartNumberingAfterBreak="0">
    <w:nsid w:val="3DB34B77"/>
    <w:multiLevelType w:val="hybridMultilevel"/>
    <w:tmpl w:val="B87AD4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F8D4895"/>
    <w:multiLevelType w:val="hybridMultilevel"/>
    <w:tmpl w:val="62BEA208"/>
    <w:lvl w:ilvl="0" w:tplc="7FF079A0">
      <w:start w:val="1"/>
      <w:numFmt w:val="lowerLetter"/>
      <w:lvlText w:val="%1."/>
      <w:lvlJc w:val="left"/>
      <w:pPr>
        <w:ind w:left="6120" w:hanging="360"/>
      </w:pPr>
      <w:rPr>
        <w:rFonts w:hint="default"/>
      </w:rPr>
    </w:lvl>
    <w:lvl w:ilvl="1" w:tplc="04090019">
      <w:start w:val="1"/>
      <w:numFmt w:val="lowerLetter"/>
      <w:lvlText w:val="%2."/>
      <w:lvlJc w:val="left"/>
      <w:pPr>
        <w:ind w:left="4320" w:hanging="360"/>
      </w:pPr>
    </w:lvl>
    <w:lvl w:ilvl="2" w:tplc="0409001B">
      <w:start w:val="1"/>
      <w:numFmt w:val="lowerRoman"/>
      <w:lvlText w:val="%3."/>
      <w:lvlJc w:val="right"/>
      <w:pPr>
        <w:ind w:left="5040" w:hanging="180"/>
      </w:pPr>
    </w:lvl>
    <w:lvl w:ilvl="3" w:tplc="0409000F">
      <w:start w:val="1"/>
      <w:numFmt w:val="decimal"/>
      <w:lvlText w:val="%4."/>
      <w:lvlJc w:val="left"/>
      <w:pPr>
        <w:ind w:left="5760" w:hanging="360"/>
      </w:pPr>
    </w:lvl>
    <w:lvl w:ilvl="4" w:tplc="04090019">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4" w15:restartNumberingAfterBreak="0">
    <w:nsid w:val="400B1C25"/>
    <w:multiLevelType w:val="hybridMultilevel"/>
    <w:tmpl w:val="CAF84AA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5" w15:restartNumberingAfterBreak="0">
    <w:nsid w:val="41EC4371"/>
    <w:multiLevelType w:val="hybridMultilevel"/>
    <w:tmpl w:val="495234F8"/>
    <w:lvl w:ilvl="0" w:tplc="04090019">
      <w:start w:val="1"/>
      <w:numFmt w:val="lowerLetter"/>
      <w:lvlText w:val="%1."/>
      <w:lvlJc w:val="left"/>
      <w:pPr>
        <w:ind w:left="351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6" w15:restartNumberingAfterBreak="0">
    <w:nsid w:val="42475C85"/>
    <w:multiLevelType w:val="hybridMultilevel"/>
    <w:tmpl w:val="47A03EF6"/>
    <w:lvl w:ilvl="0" w:tplc="E0FA7992">
      <w:start w:val="1"/>
      <w:numFmt w:val="lowerLetter"/>
      <w:lvlText w:val="%1."/>
      <w:lvlJc w:val="left"/>
      <w:pPr>
        <w:tabs>
          <w:tab w:val="num" w:pos="3960"/>
        </w:tabs>
        <w:ind w:left="39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27670EC"/>
    <w:multiLevelType w:val="hybridMultilevel"/>
    <w:tmpl w:val="D12869F6"/>
    <w:lvl w:ilvl="0" w:tplc="86C25D26">
      <w:start w:val="1"/>
      <w:numFmt w:val="lowerLetter"/>
      <w:lvlText w:val="%1."/>
      <w:lvlJc w:val="left"/>
      <w:pPr>
        <w:ind w:left="3600" w:hanging="360"/>
      </w:pPr>
      <w:rPr>
        <w:b w:val="0"/>
        <w:bCs/>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8" w15:restartNumberingAfterBreak="0">
    <w:nsid w:val="444A01E4"/>
    <w:multiLevelType w:val="hybridMultilevel"/>
    <w:tmpl w:val="874263AA"/>
    <w:lvl w:ilvl="0" w:tplc="C22A708A">
      <w:start w:val="1"/>
      <w:numFmt w:val="lowerLetter"/>
      <w:lvlText w:val="%1."/>
      <w:lvlJc w:val="left"/>
      <w:pPr>
        <w:tabs>
          <w:tab w:val="num" w:pos="9000"/>
        </w:tabs>
        <w:ind w:left="9000" w:hanging="360"/>
      </w:pPr>
      <w:rPr>
        <w:rFonts w:hint="default"/>
      </w:rPr>
    </w:lvl>
    <w:lvl w:ilvl="1" w:tplc="04090019" w:tentative="1">
      <w:start w:val="1"/>
      <w:numFmt w:val="lowerLetter"/>
      <w:lvlText w:val="%2."/>
      <w:lvlJc w:val="left"/>
      <w:pPr>
        <w:tabs>
          <w:tab w:val="num" w:pos="7200"/>
        </w:tabs>
        <w:ind w:left="7200" w:hanging="360"/>
      </w:pPr>
    </w:lvl>
    <w:lvl w:ilvl="2" w:tplc="0409001B" w:tentative="1">
      <w:start w:val="1"/>
      <w:numFmt w:val="lowerRoman"/>
      <w:lvlText w:val="%3."/>
      <w:lvlJc w:val="right"/>
      <w:pPr>
        <w:tabs>
          <w:tab w:val="num" w:pos="7920"/>
        </w:tabs>
        <w:ind w:left="7920" w:hanging="180"/>
      </w:pPr>
    </w:lvl>
    <w:lvl w:ilvl="3" w:tplc="0409000F" w:tentative="1">
      <w:start w:val="1"/>
      <w:numFmt w:val="decimal"/>
      <w:lvlText w:val="%4."/>
      <w:lvlJc w:val="left"/>
      <w:pPr>
        <w:tabs>
          <w:tab w:val="num" w:pos="8640"/>
        </w:tabs>
        <w:ind w:left="8640" w:hanging="360"/>
      </w:pPr>
    </w:lvl>
    <w:lvl w:ilvl="4" w:tplc="04090019" w:tentative="1">
      <w:start w:val="1"/>
      <w:numFmt w:val="lowerLetter"/>
      <w:lvlText w:val="%5."/>
      <w:lvlJc w:val="left"/>
      <w:pPr>
        <w:tabs>
          <w:tab w:val="num" w:pos="9360"/>
        </w:tabs>
        <w:ind w:left="9360" w:hanging="360"/>
      </w:pPr>
    </w:lvl>
    <w:lvl w:ilvl="5" w:tplc="0409001B" w:tentative="1">
      <w:start w:val="1"/>
      <w:numFmt w:val="lowerRoman"/>
      <w:lvlText w:val="%6."/>
      <w:lvlJc w:val="right"/>
      <w:pPr>
        <w:tabs>
          <w:tab w:val="num" w:pos="10080"/>
        </w:tabs>
        <w:ind w:left="10080" w:hanging="180"/>
      </w:pPr>
    </w:lvl>
    <w:lvl w:ilvl="6" w:tplc="0409000F" w:tentative="1">
      <w:start w:val="1"/>
      <w:numFmt w:val="decimal"/>
      <w:lvlText w:val="%7."/>
      <w:lvlJc w:val="left"/>
      <w:pPr>
        <w:tabs>
          <w:tab w:val="num" w:pos="10800"/>
        </w:tabs>
        <w:ind w:left="10800" w:hanging="360"/>
      </w:pPr>
    </w:lvl>
    <w:lvl w:ilvl="7" w:tplc="04090019" w:tentative="1">
      <w:start w:val="1"/>
      <w:numFmt w:val="lowerLetter"/>
      <w:lvlText w:val="%8."/>
      <w:lvlJc w:val="left"/>
      <w:pPr>
        <w:tabs>
          <w:tab w:val="num" w:pos="11520"/>
        </w:tabs>
        <w:ind w:left="11520" w:hanging="360"/>
      </w:pPr>
    </w:lvl>
    <w:lvl w:ilvl="8" w:tplc="0409001B">
      <w:start w:val="1"/>
      <w:numFmt w:val="lowerRoman"/>
      <w:lvlText w:val="%9."/>
      <w:lvlJc w:val="right"/>
      <w:pPr>
        <w:tabs>
          <w:tab w:val="num" w:pos="12240"/>
        </w:tabs>
        <w:ind w:left="12240" w:hanging="180"/>
      </w:pPr>
    </w:lvl>
  </w:abstractNum>
  <w:abstractNum w:abstractNumId="29" w15:restartNumberingAfterBreak="0">
    <w:nsid w:val="49AC7FDB"/>
    <w:multiLevelType w:val="hybridMultilevel"/>
    <w:tmpl w:val="D12869F6"/>
    <w:lvl w:ilvl="0" w:tplc="86C25D26">
      <w:start w:val="1"/>
      <w:numFmt w:val="lowerLetter"/>
      <w:lvlText w:val="%1."/>
      <w:lvlJc w:val="left"/>
      <w:pPr>
        <w:ind w:left="3600" w:hanging="360"/>
      </w:pPr>
      <w:rPr>
        <w:b w:val="0"/>
        <w:bCs/>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0" w15:restartNumberingAfterBreak="0">
    <w:nsid w:val="4BF65C65"/>
    <w:multiLevelType w:val="hybridMultilevel"/>
    <w:tmpl w:val="5B08BD9A"/>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1" w15:restartNumberingAfterBreak="0">
    <w:nsid w:val="4C2444CC"/>
    <w:multiLevelType w:val="hybridMultilevel"/>
    <w:tmpl w:val="5B08BD9A"/>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2" w15:restartNumberingAfterBreak="0">
    <w:nsid w:val="51421AD3"/>
    <w:multiLevelType w:val="hybridMultilevel"/>
    <w:tmpl w:val="D12869F6"/>
    <w:lvl w:ilvl="0" w:tplc="86C25D26">
      <w:start w:val="1"/>
      <w:numFmt w:val="lowerLetter"/>
      <w:lvlText w:val="%1."/>
      <w:lvlJc w:val="left"/>
      <w:pPr>
        <w:ind w:left="3600" w:hanging="360"/>
      </w:pPr>
      <w:rPr>
        <w:b w:val="0"/>
        <w:bCs/>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3" w15:restartNumberingAfterBreak="0">
    <w:nsid w:val="519A4A54"/>
    <w:multiLevelType w:val="hybridMultilevel"/>
    <w:tmpl w:val="3AE0EC22"/>
    <w:lvl w:ilvl="0" w:tplc="78641094">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4" w15:restartNumberingAfterBreak="0">
    <w:nsid w:val="542014AC"/>
    <w:multiLevelType w:val="hybridMultilevel"/>
    <w:tmpl w:val="D12869F6"/>
    <w:lvl w:ilvl="0" w:tplc="86C25D26">
      <w:start w:val="1"/>
      <w:numFmt w:val="lowerLetter"/>
      <w:lvlText w:val="%1."/>
      <w:lvlJc w:val="left"/>
      <w:pPr>
        <w:ind w:left="3600" w:hanging="360"/>
      </w:pPr>
      <w:rPr>
        <w:b w:val="0"/>
        <w:bCs/>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5" w15:restartNumberingAfterBreak="0">
    <w:nsid w:val="578A06BD"/>
    <w:multiLevelType w:val="hybridMultilevel"/>
    <w:tmpl w:val="D12869F6"/>
    <w:lvl w:ilvl="0" w:tplc="86C25D26">
      <w:start w:val="1"/>
      <w:numFmt w:val="lowerLetter"/>
      <w:lvlText w:val="%1."/>
      <w:lvlJc w:val="left"/>
      <w:pPr>
        <w:ind w:left="3600" w:hanging="360"/>
      </w:pPr>
      <w:rPr>
        <w:b w:val="0"/>
        <w:bCs/>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6" w15:restartNumberingAfterBreak="0">
    <w:nsid w:val="5946181D"/>
    <w:multiLevelType w:val="hybridMultilevel"/>
    <w:tmpl w:val="A672FE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94B55D1"/>
    <w:multiLevelType w:val="hybridMultilevel"/>
    <w:tmpl w:val="AACE0C06"/>
    <w:lvl w:ilvl="0" w:tplc="A7AE4984">
      <w:start w:val="1"/>
      <w:numFmt w:val="lowerLetter"/>
      <w:lvlText w:val="%1."/>
      <w:lvlJc w:val="left"/>
      <w:pPr>
        <w:tabs>
          <w:tab w:val="num" w:pos="3960"/>
        </w:tabs>
        <w:ind w:left="3960" w:hanging="360"/>
      </w:pPr>
      <w:rPr>
        <w:rFonts w:hint="default"/>
      </w:rPr>
    </w:lvl>
    <w:lvl w:ilvl="1" w:tplc="04090019" w:tentative="1">
      <w:start w:val="1"/>
      <w:numFmt w:val="lowerLetter"/>
      <w:lvlText w:val="%2."/>
      <w:lvlJc w:val="left"/>
      <w:pPr>
        <w:tabs>
          <w:tab w:val="num" w:pos="4680"/>
        </w:tabs>
        <w:ind w:left="4680" w:hanging="360"/>
      </w:p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38" w15:restartNumberingAfterBreak="0">
    <w:nsid w:val="5FAD39BD"/>
    <w:multiLevelType w:val="hybridMultilevel"/>
    <w:tmpl w:val="6C6CD71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617926D7"/>
    <w:multiLevelType w:val="hybridMultilevel"/>
    <w:tmpl w:val="5B08BD9A"/>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0" w15:restartNumberingAfterBreak="0">
    <w:nsid w:val="62023D2E"/>
    <w:multiLevelType w:val="hybridMultilevel"/>
    <w:tmpl w:val="5B08BD9A"/>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1" w15:restartNumberingAfterBreak="0">
    <w:nsid w:val="65AD6080"/>
    <w:multiLevelType w:val="hybridMultilevel"/>
    <w:tmpl w:val="205E1096"/>
    <w:lvl w:ilvl="0" w:tplc="C51C603E">
      <w:start w:val="1"/>
      <w:numFmt w:val="lowerLetter"/>
      <w:lvlText w:val="%1."/>
      <w:lvlJc w:val="left"/>
      <w:pPr>
        <w:ind w:left="3510" w:hanging="360"/>
      </w:pPr>
      <w:rPr>
        <w:rFonts w:hint="default"/>
        <w:b w:val="0"/>
        <w:bCs/>
      </w:rPr>
    </w:lvl>
    <w:lvl w:ilvl="1" w:tplc="04090019" w:tentative="1">
      <w:start w:val="1"/>
      <w:numFmt w:val="lowerLetter"/>
      <w:lvlText w:val="%2."/>
      <w:lvlJc w:val="left"/>
      <w:pPr>
        <w:ind w:left="4230" w:hanging="360"/>
      </w:pPr>
    </w:lvl>
    <w:lvl w:ilvl="2" w:tplc="0409001B" w:tentative="1">
      <w:start w:val="1"/>
      <w:numFmt w:val="lowerRoman"/>
      <w:lvlText w:val="%3."/>
      <w:lvlJc w:val="right"/>
      <w:pPr>
        <w:ind w:left="4950" w:hanging="180"/>
      </w:pPr>
    </w:lvl>
    <w:lvl w:ilvl="3" w:tplc="0409000F" w:tentative="1">
      <w:start w:val="1"/>
      <w:numFmt w:val="decimal"/>
      <w:lvlText w:val="%4."/>
      <w:lvlJc w:val="left"/>
      <w:pPr>
        <w:ind w:left="5670" w:hanging="360"/>
      </w:pPr>
    </w:lvl>
    <w:lvl w:ilvl="4" w:tplc="04090019" w:tentative="1">
      <w:start w:val="1"/>
      <w:numFmt w:val="lowerLetter"/>
      <w:lvlText w:val="%5."/>
      <w:lvlJc w:val="left"/>
      <w:pPr>
        <w:ind w:left="6390" w:hanging="360"/>
      </w:pPr>
    </w:lvl>
    <w:lvl w:ilvl="5" w:tplc="0409001B" w:tentative="1">
      <w:start w:val="1"/>
      <w:numFmt w:val="lowerRoman"/>
      <w:lvlText w:val="%6."/>
      <w:lvlJc w:val="right"/>
      <w:pPr>
        <w:ind w:left="7110" w:hanging="180"/>
      </w:pPr>
    </w:lvl>
    <w:lvl w:ilvl="6" w:tplc="0409000F" w:tentative="1">
      <w:start w:val="1"/>
      <w:numFmt w:val="decimal"/>
      <w:lvlText w:val="%7."/>
      <w:lvlJc w:val="left"/>
      <w:pPr>
        <w:ind w:left="7830" w:hanging="360"/>
      </w:pPr>
    </w:lvl>
    <w:lvl w:ilvl="7" w:tplc="04090019" w:tentative="1">
      <w:start w:val="1"/>
      <w:numFmt w:val="lowerLetter"/>
      <w:lvlText w:val="%8."/>
      <w:lvlJc w:val="left"/>
      <w:pPr>
        <w:ind w:left="8550" w:hanging="360"/>
      </w:pPr>
    </w:lvl>
    <w:lvl w:ilvl="8" w:tplc="0409001B" w:tentative="1">
      <w:start w:val="1"/>
      <w:numFmt w:val="lowerRoman"/>
      <w:lvlText w:val="%9."/>
      <w:lvlJc w:val="right"/>
      <w:pPr>
        <w:ind w:left="9270" w:hanging="180"/>
      </w:pPr>
    </w:lvl>
  </w:abstractNum>
  <w:abstractNum w:abstractNumId="42" w15:restartNumberingAfterBreak="0">
    <w:nsid w:val="682D555C"/>
    <w:multiLevelType w:val="hybridMultilevel"/>
    <w:tmpl w:val="D5DE4B3A"/>
    <w:lvl w:ilvl="0" w:tplc="CCA8C26A">
      <w:start w:val="1"/>
      <w:numFmt w:val="low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3" w15:restartNumberingAfterBreak="0">
    <w:nsid w:val="6B4C18A7"/>
    <w:multiLevelType w:val="hybridMultilevel"/>
    <w:tmpl w:val="6D62E760"/>
    <w:lvl w:ilvl="0" w:tplc="AD86592C">
      <w:start w:val="1"/>
      <w:numFmt w:val="lowerLetter"/>
      <w:lvlText w:val="%1."/>
      <w:lvlJc w:val="left"/>
      <w:pPr>
        <w:ind w:left="4320" w:hanging="360"/>
      </w:pPr>
      <w:rPr>
        <w:rFonts w:hint="default"/>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44" w15:restartNumberingAfterBreak="0">
    <w:nsid w:val="6D6A4E16"/>
    <w:multiLevelType w:val="hybridMultilevel"/>
    <w:tmpl w:val="568833A6"/>
    <w:lvl w:ilvl="0" w:tplc="AF2CD84C">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5" w15:restartNumberingAfterBreak="0">
    <w:nsid w:val="73460A9D"/>
    <w:multiLevelType w:val="hybridMultilevel"/>
    <w:tmpl w:val="C1E4DD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5CA084E"/>
    <w:multiLevelType w:val="hybridMultilevel"/>
    <w:tmpl w:val="F45610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A9F735D"/>
    <w:multiLevelType w:val="hybridMultilevel"/>
    <w:tmpl w:val="851299C8"/>
    <w:lvl w:ilvl="0" w:tplc="7FF079A0">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abstractNumId w:val="14"/>
  </w:num>
  <w:num w:numId="2">
    <w:abstractNumId w:val="28"/>
  </w:num>
  <w:num w:numId="3">
    <w:abstractNumId w:val="1"/>
  </w:num>
  <w:num w:numId="4">
    <w:abstractNumId w:val="37"/>
  </w:num>
  <w:num w:numId="5">
    <w:abstractNumId w:val="22"/>
  </w:num>
  <w:num w:numId="6">
    <w:abstractNumId w:val="7"/>
  </w:num>
  <w:num w:numId="7">
    <w:abstractNumId w:val="26"/>
  </w:num>
  <w:num w:numId="8">
    <w:abstractNumId w:val="45"/>
  </w:num>
  <w:num w:numId="9">
    <w:abstractNumId w:val="0"/>
  </w:num>
  <w:num w:numId="10">
    <w:abstractNumId w:val="20"/>
  </w:num>
  <w:num w:numId="11">
    <w:abstractNumId w:val="35"/>
  </w:num>
  <w:num w:numId="12">
    <w:abstractNumId w:val="15"/>
  </w:num>
  <w:num w:numId="13">
    <w:abstractNumId w:val="25"/>
  </w:num>
  <w:num w:numId="14">
    <w:abstractNumId w:val="18"/>
  </w:num>
  <w:num w:numId="15">
    <w:abstractNumId w:val="33"/>
  </w:num>
  <w:num w:numId="16">
    <w:abstractNumId w:val="36"/>
  </w:num>
  <w:num w:numId="17">
    <w:abstractNumId w:val="5"/>
  </w:num>
  <w:num w:numId="18">
    <w:abstractNumId w:val="43"/>
  </w:num>
  <w:num w:numId="19">
    <w:abstractNumId w:val="47"/>
  </w:num>
  <w:num w:numId="20">
    <w:abstractNumId w:val="23"/>
  </w:num>
  <w:num w:numId="21">
    <w:abstractNumId w:val="10"/>
  </w:num>
  <w:num w:numId="22">
    <w:abstractNumId w:val="42"/>
  </w:num>
  <w:num w:numId="23">
    <w:abstractNumId w:val="24"/>
  </w:num>
  <w:num w:numId="24">
    <w:abstractNumId w:val="21"/>
  </w:num>
  <w:num w:numId="25">
    <w:abstractNumId w:val="44"/>
  </w:num>
  <w:num w:numId="26">
    <w:abstractNumId w:val="19"/>
  </w:num>
  <w:num w:numId="27">
    <w:abstractNumId w:val="2"/>
  </w:num>
  <w:num w:numId="28">
    <w:abstractNumId w:val="39"/>
  </w:num>
  <w:num w:numId="29">
    <w:abstractNumId w:val="40"/>
  </w:num>
  <w:num w:numId="30">
    <w:abstractNumId w:val="31"/>
  </w:num>
  <w:num w:numId="31">
    <w:abstractNumId w:val="8"/>
  </w:num>
  <w:num w:numId="32">
    <w:abstractNumId w:val="30"/>
  </w:num>
  <w:num w:numId="33">
    <w:abstractNumId w:val="6"/>
  </w:num>
  <w:num w:numId="34">
    <w:abstractNumId w:val="4"/>
  </w:num>
  <w:num w:numId="35">
    <w:abstractNumId w:val="41"/>
  </w:num>
  <w:num w:numId="36">
    <w:abstractNumId w:val="29"/>
  </w:num>
  <w:num w:numId="37">
    <w:abstractNumId w:val="27"/>
  </w:num>
  <w:num w:numId="38">
    <w:abstractNumId w:val="17"/>
  </w:num>
  <w:num w:numId="39">
    <w:abstractNumId w:val="9"/>
  </w:num>
  <w:num w:numId="40">
    <w:abstractNumId w:val="13"/>
  </w:num>
  <w:num w:numId="41">
    <w:abstractNumId w:val="34"/>
  </w:num>
  <w:num w:numId="42">
    <w:abstractNumId w:val="32"/>
  </w:num>
  <w:num w:numId="43">
    <w:abstractNumId w:val="3"/>
  </w:num>
  <w:num w:numId="44">
    <w:abstractNumId w:val="46"/>
  </w:num>
  <w:num w:numId="45">
    <w:abstractNumId w:val="16"/>
  </w:num>
  <w:num w:numId="46">
    <w:abstractNumId w:val="12"/>
  </w:num>
  <w:num w:numId="47">
    <w:abstractNumId w:val="11"/>
  </w:num>
  <w:num w:numId="4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1D7"/>
    <w:rsid w:val="00001CDE"/>
    <w:rsid w:val="0001079E"/>
    <w:rsid w:val="00016856"/>
    <w:rsid w:val="0002069A"/>
    <w:rsid w:val="00020D61"/>
    <w:rsid w:val="0002752E"/>
    <w:rsid w:val="00047752"/>
    <w:rsid w:val="000550C1"/>
    <w:rsid w:val="00063E7A"/>
    <w:rsid w:val="00073176"/>
    <w:rsid w:val="00081B55"/>
    <w:rsid w:val="00082D07"/>
    <w:rsid w:val="00095327"/>
    <w:rsid w:val="000955AB"/>
    <w:rsid w:val="000A6A2D"/>
    <w:rsid w:val="000B059F"/>
    <w:rsid w:val="000B56DF"/>
    <w:rsid w:val="000B71F2"/>
    <w:rsid w:val="000C0519"/>
    <w:rsid w:val="000C0C98"/>
    <w:rsid w:val="000D07BF"/>
    <w:rsid w:val="000D3A43"/>
    <w:rsid w:val="000E1948"/>
    <w:rsid w:val="000E6440"/>
    <w:rsid w:val="000F33FD"/>
    <w:rsid w:val="0010372B"/>
    <w:rsid w:val="0010569E"/>
    <w:rsid w:val="00112157"/>
    <w:rsid w:val="0012460A"/>
    <w:rsid w:val="00134D79"/>
    <w:rsid w:val="001544FF"/>
    <w:rsid w:val="00162ADE"/>
    <w:rsid w:val="0016634F"/>
    <w:rsid w:val="00172B2F"/>
    <w:rsid w:val="001738F3"/>
    <w:rsid w:val="00176A60"/>
    <w:rsid w:val="00177E87"/>
    <w:rsid w:val="00192F10"/>
    <w:rsid w:val="00193981"/>
    <w:rsid w:val="00197D97"/>
    <w:rsid w:val="001B61DA"/>
    <w:rsid w:val="001C1EDF"/>
    <w:rsid w:val="001D000D"/>
    <w:rsid w:val="001D3034"/>
    <w:rsid w:val="001D43D0"/>
    <w:rsid w:val="001E0B7A"/>
    <w:rsid w:val="001E500B"/>
    <w:rsid w:val="001E5FA6"/>
    <w:rsid w:val="001F14D1"/>
    <w:rsid w:val="001F4A4F"/>
    <w:rsid w:val="001F5FCC"/>
    <w:rsid w:val="002051CA"/>
    <w:rsid w:val="00207C38"/>
    <w:rsid w:val="002246FA"/>
    <w:rsid w:val="00225E61"/>
    <w:rsid w:val="0024463A"/>
    <w:rsid w:val="00245A2F"/>
    <w:rsid w:val="00263EE7"/>
    <w:rsid w:val="00277A6F"/>
    <w:rsid w:val="002815A3"/>
    <w:rsid w:val="00281E09"/>
    <w:rsid w:val="00282B5F"/>
    <w:rsid w:val="00283A7C"/>
    <w:rsid w:val="00292B9B"/>
    <w:rsid w:val="002B6EC6"/>
    <w:rsid w:val="002B7D9B"/>
    <w:rsid w:val="002D16E8"/>
    <w:rsid w:val="002D367B"/>
    <w:rsid w:val="002E310C"/>
    <w:rsid w:val="002E62B1"/>
    <w:rsid w:val="003027AF"/>
    <w:rsid w:val="003113BF"/>
    <w:rsid w:val="003239FD"/>
    <w:rsid w:val="0033115F"/>
    <w:rsid w:val="00334E4D"/>
    <w:rsid w:val="003417A3"/>
    <w:rsid w:val="00351D2E"/>
    <w:rsid w:val="00355DFC"/>
    <w:rsid w:val="003628B7"/>
    <w:rsid w:val="00365E1E"/>
    <w:rsid w:val="003816C9"/>
    <w:rsid w:val="00382821"/>
    <w:rsid w:val="00386073"/>
    <w:rsid w:val="00394C3A"/>
    <w:rsid w:val="003966DB"/>
    <w:rsid w:val="003A3720"/>
    <w:rsid w:val="003B33B7"/>
    <w:rsid w:val="003D20A6"/>
    <w:rsid w:val="003D2291"/>
    <w:rsid w:val="003E19B1"/>
    <w:rsid w:val="003E52C4"/>
    <w:rsid w:val="003F1DBD"/>
    <w:rsid w:val="0040035F"/>
    <w:rsid w:val="0040101D"/>
    <w:rsid w:val="00403BA3"/>
    <w:rsid w:val="004153E3"/>
    <w:rsid w:val="004204B3"/>
    <w:rsid w:val="00422E1D"/>
    <w:rsid w:val="004243FF"/>
    <w:rsid w:val="004265C1"/>
    <w:rsid w:val="0043313B"/>
    <w:rsid w:val="00441B4A"/>
    <w:rsid w:val="0045587B"/>
    <w:rsid w:val="004575A3"/>
    <w:rsid w:val="00460A3B"/>
    <w:rsid w:val="0046536F"/>
    <w:rsid w:val="004659D8"/>
    <w:rsid w:val="004706BC"/>
    <w:rsid w:val="00475CFF"/>
    <w:rsid w:val="00475DB6"/>
    <w:rsid w:val="00476333"/>
    <w:rsid w:val="004772F7"/>
    <w:rsid w:val="00480DFF"/>
    <w:rsid w:val="004844A4"/>
    <w:rsid w:val="004934BE"/>
    <w:rsid w:val="004A1C0C"/>
    <w:rsid w:val="004A4EB9"/>
    <w:rsid w:val="004A611D"/>
    <w:rsid w:val="004B0A3D"/>
    <w:rsid w:val="004B19BC"/>
    <w:rsid w:val="004B7AD6"/>
    <w:rsid w:val="004C0256"/>
    <w:rsid w:val="004C5E81"/>
    <w:rsid w:val="004D75DB"/>
    <w:rsid w:val="004E245C"/>
    <w:rsid w:val="004E64F4"/>
    <w:rsid w:val="004E679D"/>
    <w:rsid w:val="00504AED"/>
    <w:rsid w:val="005066E3"/>
    <w:rsid w:val="0051299F"/>
    <w:rsid w:val="00517F54"/>
    <w:rsid w:val="00525B1B"/>
    <w:rsid w:val="00526848"/>
    <w:rsid w:val="00534E82"/>
    <w:rsid w:val="00541F34"/>
    <w:rsid w:val="00543EA3"/>
    <w:rsid w:val="00545EA9"/>
    <w:rsid w:val="00546289"/>
    <w:rsid w:val="0054642A"/>
    <w:rsid w:val="00550FFA"/>
    <w:rsid w:val="005539FE"/>
    <w:rsid w:val="005547CA"/>
    <w:rsid w:val="00557BB3"/>
    <w:rsid w:val="00557DC8"/>
    <w:rsid w:val="005627B4"/>
    <w:rsid w:val="00562A0C"/>
    <w:rsid w:val="005644FF"/>
    <w:rsid w:val="00567231"/>
    <w:rsid w:val="00572EAA"/>
    <w:rsid w:val="00583861"/>
    <w:rsid w:val="005878E1"/>
    <w:rsid w:val="00594F98"/>
    <w:rsid w:val="005B1E76"/>
    <w:rsid w:val="005D7575"/>
    <w:rsid w:val="005E194D"/>
    <w:rsid w:val="005E25F0"/>
    <w:rsid w:val="005E568C"/>
    <w:rsid w:val="005F2F4E"/>
    <w:rsid w:val="005F4D5A"/>
    <w:rsid w:val="005F712E"/>
    <w:rsid w:val="0060015D"/>
    <w:rsid w:val="00610309"/>
    <w:rsid w:val="0061108A"/>
    <w:rsid w:val="00613CAB"/>
    <w:rsid w:val="00614F54"/>
    <w:rsid w:val="00620693"/>
    <w:rsid w:val="00633F93"/>
    <w:rsid w:val="00640B89"/>
    <w:rsid w:val="006553DE"/>
    <w:rsid w:val="00661F01"/>
    <w:rsid w:val="006668C4"/>
    <w:rsid w:val="006823F5"/>
    <w:rsid w:val="00691624"/>
    <w:rsid w:val="006959DD"/>
    <w:rsid w:val="00695B6D"/>
    <w:rsid w:val="00696F99"/>
    <w:rsid w:val="006A0996"/>
    <w:rsid w:val="006B0CDE"/>
    <w:rsid w:val="006B53E0"/>
    <w:rsid w:val="006D0091"/>
    <w:rsid w:val="006D0FC1"/>
    <w:rsid w:val="006D14F8"/>
    <w:rsid w:val="006D187E"/>
    <w:rsid w:val="006E3BA1"/>
    <w:rsid w:val="006E7A51"/>
    <w:rsid w:val="006F08F7"/>
    <w:rsid w:val="006F6A8F"/>
    <w:rsid w:val="00706A4D"/>
    <w:rsid w:val="00721B5B"/>
    <w:rsid w:val="00724B27"/>
    <w:rsid w:val="0073053A"/>
    <w:rsid w:val="00733CE2"/>
    <w:rsid w:val="00751D80"/>
    <w:rsid w:val="0075479C"/>
    <w:rsid w:val="0075647E"/>
    <w:rsid w:val="00756E2D"/>
    <w:rsid w:val="00756F90"/>
    <w:rsid w:val="00761804"/>
    <w:rsid w:val="00762187"/>
    <w:rsid w:val="00762340"/>
    <w:rsid w:val="00765793"/>
    <w:rsid w:val="00774EF7"/>
    <w:rsid w:val="007760E6"/>
    <w:rsid w:val="00781990"/>
    <w:rsid w:val="00784A02"/>
    <w:rsid w:val="00792F47"/>
    <w:rsid w:val="00793779"/>
    <w:rsid w:val="007A1A86"/>
    <w:rsid w:val="007A7BB5"/>
    <w:rsid w:val="007B0E40"/>
    <w:rsid w:val="007B2CCD"/>
    <w:rsid w:val="007B3020"/>
    <w:rsid w:val="007C10D8"/>
    <w:rsid w:val="007C29EA"/>
    <w:rsid w:val="007C30BC"/>
    <w:rsid w:val="007C4F01"/>
    <w:rsid w:val="007D49CC"/>
    <w:rsid w:val="007E4040"/>
    <w:rsid w:val="007E6521"/>
    <w:rsid w:val="007E67C4"/>
    <w:rsid w:val="007F553F"/>
    <w:rsid w:val="008016ED"/>
    <w:rsid w:val="00804F98"/>
    <w:rsid w:val="008058CC"/>
    <w:rsid w:val="008076AF"/>
    <w:rsid w:val="00813CF9"/>
    <w:rsid w:val="0082579F"/>
    <w:rsid w:val="00835A12"/>
    <w:rsid w:val="0084205A"/>
    <w:rsid w:val="008474E0"/>
    <w:rsid w:val="00852D9F"/>
    <w:rsid w:val="00853988"/>
    <w:rsid w:val="00861EE0"/>
    <w:rsid w:val="0086361C"/>
    <w:rsid w:val="00866827"/>
    <w:rsid w:val="00887F67"/>
    <w:rsid w:val="00887FA5"/>
    <w:rsid w:val="0089583C"/>
    <w:rsid w:val="008A01D7"/>
    <w:rsid w:val="008A51F4"/>
    <w:rsid w:val="008A765E"/>
    <w:rsid w:val="008B3CE3"/>
    <w:rsid w:val="008C3703"/>
    <w:rsid w:val="008D53BE"/>
    <w:rsid w:val="008D6812"/>
    <w:rsid w:val="008E051C"/>
    <w:rsid w:val="008E6722"/>
    <w:rsid w:val="00901F5A"/>
    <w:rsid w:val="00903F39"/>
    <w:rsid w:val="0091281D"/>
    <w:rsid w:val="009241F7"/>
    <w:rsid w:val="009271C5"/>
    <w:rsid w:val="00945ACF"/>
    <w:rsid w:val="00962009"/>
    <w:rsid w:val="009628B2"/>
    <w:rsid w:val="00963780"/>
    <w:rsid w:val="009751DC"/>
    <w:rsid w:val="00981373"/>
    <w:rsid w:val="00982019"/>
    <w:rsid w:val="009975F8"/>
    <w:rsid w:val="009A60BD"/>
    <w:rsid w:val="009B1D94"/>
    <w:rsid w:val="009B1F01"/>
    <w:rsid w:val="009B3D82"/>
    <w:rsid w:val="009B47A6"/>
    <w:rsid w:val="009C27F2"/>
    <w:rsid w:val="009C2A1E"/>
    <w:rsid w:val="009C48FC"/>
    <w:rsid w:val="009C58EF"/>
    <w:rsid w:val="009D2969"/>
    <w:rsid w:val="009D7011"/>
    <w:rsid w:val="009F3BDF"/>
    <w:rsid w:val="00A02D7B"/>
    <w:rsid w:val="00A0491B"/>
    <w:rsid w:val="00A05573"/>
    <w:rsid w:val="00A075C5"/>
    <w:rsid w:val="00A129AC"/>
    <w:rsid w:val="00A221F5"/>
    <w:rsid w:val="00A36988"/>
    <w:rsid w:val="00A44539"/>
    <w:rsid w:val="00A45103"/>
    <w:rsid w:val="00A53D9E"/>
    <w:rsid w:val="00A54F68"/>
    <w:rsid w:val="00A6534A"/>
    <w:rsid w:val="00A718B4"/>
    <w:rsid w:val="00A726DF"/>
    <w:rsid w:val="00A75535"/>
    <w:rsid w:val="00A834C0"/>
    <w:rsid w:val="00AA3CA1"/>
    <w:rsid w:val="00AA7E91"/>
    <w:rsid w:val="00AB039C"/>
    <w:rsid w:val="00AB3E32"/>
    <w:rsid w:val="00AC481D"/>
    <w:rsid w:val="00AC7D93"/>
    <w:rsid w:val="00AD168B"/>
    <w:rsid w:val="00AD47F9"/>
    <w:rsid w:val="00AD59D8"/>
    <w:rsid w:val="00AD6A3F"/>
    <w:rsid w:val="00AE66F9"/>
    <w:rsid w:val="00AF3C7E"/>
    <w:rsid w:val="00B023CF"/>
    <w:rsid w:val="00B062BE"/>
    <w:rsid w:val="00B079A2"/>
    <w:rsid w:val="00B14470"/>
    <w:rsid w:val="00B22BD7"/>
    <w:rsid w:val="00B242F7"/>
    <w:rsid w:val="00B26265"/>
    <w:rsid w:val="00B32C16"/>
    <w:rsid w:val="00B40C62"/>
    <w:rsid w:val="00B411F0"/>
    <w:rsid w:val="00B446E2"/>
    <w:rsid w:val="00B45F6A"/>
    <w:rsid w:val="00B463F9"/>
    <w:rsid w:val="00B47F32"/>
    <w:rsid w:val="00B50990"/>
    <w:rsid w:val="00B531B4"/>
    <w:rsid w:val="00B535BB"/>
    <w:rsid w:val="00B60B83"/>
    <w:rsid w:val="00B63FA7"/>
    <w:rsid w:val="00B728F4"/>
    <w:rsid w:val="00B76AFA"/>
    <w:rsid w:val="00B9048B"/>
    <w:rsid w:val="00B9231A"/>
    <w:rsid w:val="00B97437"/>
    <w:rsid w:val="00BA34E8"/>
    <w:rsid w:val="00BA53AE"/>
    <w:rsid w:val="00BA5C87"/>
    <w:rsid w:val="00BA6503"/>
    <w:rsid w:val="00BB17ED"/>
    <w:rsid w:val="00BD3647"/>
    <w:rsid w:val="00C03DA0"/>
    <w:rsid w:val="00C0734A"/>
    <w:rsid w:val="00C26BFC"/>
    <w:rsid w:val="00C347C7"/>
    <w:rsid w:val="00C3691C"/>
    <w:rsid w:val="00C513D5"/>
    <w:rsid w:val="00C538D2"/>
    <w:rsid w:val="00C570FC"/>
    <w:rsid w:val="00C7683C"/>
    <w:rsid w:val="00C81544"/>
    <w:rsid w:val="00C823A2"/>
    <w:rsid w:val="00C861DA"/>
    <w:rsid w:val="00C86B57"/>
    <w:rsid w:val="00CA0B78"/>
    <w:rsid w:val="00CA1DA4"/>
    <w:rsid w:val="00CA7D08"/>
    <w:rsid w:val="00CC0B23"/>
    <w:rsid w:val="00CC17E7"/>
    <w:rsid w:val="00CC4513"/>
    <w:rsid w:val="00CC654B"/>
    <w:rsid w:val="00D050A8"/>
    <w:rsid w:val="00D074B5"/>
    <w:rsid w:val="00D074CD"/>
    <w:rsid w:val="00D10673"/>
    <w:rsid w:val="00D1171D"/>
    <w:rsid w:val="00D15A3E"/>
    <w:rsid w:val="00D217EB"/>
    <w:rsid w:val="00D22819"/>
    <w:rsid w:val="00D2376C"/>
    <w:rsid w:val="00D4604A"/>
    <w:rsid w:val="00D565B8"/>
    <w:rsid w:val="00D57A22"/>
    <w:rsid w:val="00D62A77"/>
    <w:rsid w:val="00D6705C"/>
    <w:rsid w:val="00D71824"/>
    <w:rsid w:val="00D80BAB"/>
    <w:rsid w:val="00D86D26"/>
    <w:rsid w:val="00D919E8"/>
    <w:rsid w:val="00D9672F"/>
    <w:rsid w:val="00DA4672"/>
    <w:rsid w:val="00DB134D"/>
    <w:rsid w:val="00DB4438"/>
    <w:rsid w:val="00DB49BC"/>
    <w:rsid w:val="00DC2258"/>
    <w:rsid w:val="00DD00B0"/>
    <w:rsid w:val="00DD3B7E"/>
    <w:rsid w:val="00DD65AD"/>
    <w:rsid w:val="00DE2424"/>
    <w:rsid w:val="00DE789D"/>
    <w:rsid w:val="00DE7E9A"/>
    <w:rsid w:val="00DF1586"/>
    <w:rsid w:val="00E0261E"/>
    <w:rsid w:val="00E03FF8"/>
    <w:rsid w:val="00E135DC"/>
    <w:rsid w:val="00E1500E"/>
    <w:rsid w:val="00E360A9"/>
    <w:rsid w:val="00E4288E"/>
    <w:rsid w:val="00E54DD7"/>
    <w:rsid w:val="00E62496"/>
    <w:rsid w:val="00E64137"/>
    <w:rsid w:val="00E71421"/>
    <w:rsid w:val="00E75478"/>
    <w:rsid w:val="00E7633E"/>
    <w:rsid w:val="00E90465"/>
    <w:rsid w:val="00E9420F"/>
    <w:rsid w:val="00EA5672"/>
    <w:rsid w:val="00EA5CB1"/>
    <w:rsid w:val="00EC2AC3"/>
    <w:rsid w:val="00EC4DB2"/>
    <w:rsid w:val="00ED0610"/>
    <w:rsid w:val="00ED2EF0"/>
    <w:rsid w:val="00ED4EBA"/>
    <w:rsid w:val="00EE484E"/>
    <w:rsid w:val="00EE7186"/>
    <w:rsid w:val="00F04FC8"/>
    <w:rsid w:val="00F05388"/>
    <w:rsid w:val="00F0561C"/>
    <w:rsid w:val="00F1427D"/>
    <w:rsid w:val="00F16D28"/>
    <w:rsid w:val="00F17611"/>
    <w:rsid w:val="00F24625"/>
    <w:rsid w:val="00F2797D"/>
    <w:rsid w:val="00F330D5"/>
    <w:rsid w:val="00F41E35"/>
    <w:rsid w:val="00F451CB"/>
    <w:rsid w:val="00F4611A"/>
    <w:rsid w:val="00F50F23"/>
    <w:rsid w:val="00F603D0"/>
    <w:rsid w:val="00F75833"/>
    <w:rsid w:val="00F774E5"/>
    <w:rsid w:val="00F840F4"/>
    <w:rsid w:val="00F85A1E"/>
    <w:rsid w:val="00F906ED"/>
    <w:rsid w:val="00F90E6B"/>
    <w:rsid w:val="00FA012E"/>
    <w:rsid w:val="00FA1BB8"/>
    <w:rsid w:val="00FA2F26"/>
    <w:rsid w:val="00FA4622"/>
    <w:rsid w:val="00FA5B63"/>
    <w:rsid w:val="00FB313C"/>
    <w:rsid w:val="00FB3790"/>
    <w:rsid w:val="00FC1341"/>
    <w:rsid w:val="00FC29F0"/>
    <w:rsid w:val="00FC4CEC"/>
    <w:rsid w:val="00FE3FB7"/>
    <w:rsid w:val="00FE5AD4"/>
    <w:rsid w:val="00FF01E1"/>
    <w:rsid w:val="00FF2065"/>
    <w:rsid w:val="00FF2AB5"/>
    <w:rsid w:val="00FF6C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68FFDF"/>
  <w15:docId w15:val="{BB7A5B25-EA95-40C2-9291-6A2E14AD0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2BD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03F39"/>
    <w:pPr>
      <w:tabs>
        <w:tab w:val="center" w:pos="4320"/>
        <w:tab w:val="right" w:pos="8640"/>
      </w:tabs>
    </w:pPr>
  </w:style>
  <w:style w:type="character" w:styleId="PageNumber">
    <w:name w:val="page number"/>
    <w:basedOn w:val="DefaultParagraphFont"/>
    <w:rsid w:val="00903F39"/>
  </w:style>
  <w:style w:type="paragraph" w:styleId="ListParagraph">
    <w:name w:val="List Paragraph"/>
    <w:basedOn w:val="Normal"/>
    <w:uiPriority w:val="34"/>
    <w:qFormat/>
    <w:rsid w:val="00AC7D93"/>
    <w:pPr>
      <w:ind w:left="720"/>
    </w:pPr>
  </w:style>
  <w:style w:type="paragraph" w:styleId="BalloonText">
    <w:name w:val="Balloon Text"/>
    <w:basedOn w:val="Normal"/>
    <w:semiHidden/>
    <w:rsid w:val="001939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1070399">
      <w:bodyDiv w:val="1"/>
      <w:marLeft w:val="0"/>
      <w:marRight w:val="0"/>
      <w:marTop w:val="0"/>
      <w:marBottom w:val="0"/>
      <w:divBdr>
        <w:top w:val="none" w:sz="0" w:space="0" w:color="auto"/>
        <w:left w:val="none" w:sz="0" w:space="0" w:color="auto"/>
        <w:bottom w:val="none" w:sz="0" w:space="0" w:color="auto"/>
        <w:right w:val="none" w:sz="0" w:space="0" w:color="auto"/>
      </w:divBdr>
      <w:divsChild>
        <w:div w:id="347412744">
          <w:marLeft w:val="0"/>
          <w:marRight w:val="0"/>
          <w:marTop w:val="0"/>
          <w:marBottom w:val="0"/>
          <w:divBdr>
            <w:top w:val="none" w:sz="0" w:space="0" w:color="auto"/>
            <w:left w:val="none" w:sz="0" w:space="0" w:color="auto"/>
            <w:bottom w:val="none" w:sz="0" w:space="0" w:color="auto"/>
            <w:right w:val="none" w:sz="0" w:space="0" w:color="auto"/>
          </w:divBdr>
        </w:div>
      </w:divsChild>
    </w:div>
    <w:div w:id="1697463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23A223-E807-43A6-B9AB-93F6F1A51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1102</Words>
  <Characters>6106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Iowa State Association of Counties</vt:lpstr>
    </vt:vector>
  </TitlesOfParts>
  <Company>ISAC</Company>
  <LinksUpToDate>false</LinksUpToDate>
  <CharactersWithSpaces>7194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Iowa State Association of Counties</dc:title>
  <dc:creator>Bill Peterson</dc:creator>
  <cp:lastModifiedBy>Rachel Bennett</cp:lastModifiedBy>
  <cp:revision>5</cp:revision>
  <cp:lastPrinted>2021-11-20T14:26:00Z</cp:lastPrinted>
  <dcterms:created xsi:type="dcterms:W3CDTF">2021-11-21T14:47:00Z</dcterms:created>
  <dcterms:modified xsi:type="dcterms:W3CDTF">2021-11-22T16:18:00Z</dcterms:modified>
</cp:coreProperties>
</file>