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10E90" w14:textId="7D6E4D4B" w:rsidR="003B4900" w:rsidRDefault="003B4900" w:rsidP="007B3020">
      <w:pPr>
        <w:jc w:val="both"/>
        <w:rPr>
          <w:b/>
          <w:sz w:val="22"/>
          <w:szCs w:val="22"/>
        </w:rPr>
      </w:pPr>
      <w:bookmarkStart w:id="0" w:name="_Hlk57124600"/>
      <w:r>
        <w:rPr>
          <w:b/>
          <w:sz w:val="22"/>
          <w:szCs w:val="22"/>
        </w:rPr>
        <w:t>Minutes</w:t>
      </w:r>
    </w:p>
    <w:p w14:paraId="5C190348" w14:textId="7E78428B" w:rsidR="008A01D7" w:rsidRPr="00F4611A" w:rsidRDefault="008A01D7" w:rsidP="007B3020">
      <w:pPr>
        <w:jc w:val="both"/>
        <w:rPr>
          <w:b/>
          <w:sz w:val="22"/>
          <w:szCs w:val="22"/>
        </w:rPr>
      </w:pPr>
      <w:r w:rsidRPr="00F4611A">
        <w:rPr>
          <w:b/>
          <w:sz w:val="22"/>
          <w:szCs w:val="22"/>
        </w:rPr>
        <w:t>Iowa State Association of Counties</w:t>
      </w:r>
      <w:r w:rsidR="003B4900">
        <w:rPr>
          <w:b/>
          <w:sz w:val="22"/>
          <w:szCs w:val="22"/>
        </w:rPr>
        <w:t xml:space="preserve"> – </w:t>
      </w:r>
      <w:r w:rsidRPr="00F4611A">
        <w:rPr>
          <w:b/>
          <w:sz w:val="22"/>
          <w:szCs w:val="22"/>
        </w:rPr>
        <w:t>Board of Directors</w:t>
      </w:r>
      <w:r w:rsidR="00F1427D">
        <w:rPr>
          <w:b/>
          <w:sz w:val="22"/>
          <w:szCs w:val="22"/>
        </w:rPr>
        <w:t xml:space="preserve"> </w:t>
      </w:r>
      <w:r w:rsidR="003B4900">
        <w:rPr>
          <w:b/>
          <w:sz w:val="22"/>
          <w:szCs w:val="22"/>
        </w:rPr>
        <w:t>Meeting</w:t>
      </w:r>
      <w:r w:rsidR="004E64F4">
        <w:rPr>
          <w:b/>
          <w:sz w:val="22"/>
          <w:szCs w:val="22"/>
        </w:rPr>
        <w:t xml:space="preserve"> (Virtual)</w:t>
      </w:r>
    </w:p>
    <w:p w14:paraId="469FD1B3" w14:textId="77777777" w:rsidR="00C823A2" w:rsidRPr="00F4611A" w:rsidRDefault="00063E7A" w:rsidP="007B3020">
      <w:pPr>
        <w:jc w:val="both"/>
        <w:rPr>
          <w:b/>
          <w:sz w:val="22"/>
          <w:szCs w:val="22"/>
        </w:rPr>
      </w:pPr>
      <w:r>
        <w:rPr>
          <w:b/>
          <w:sz w:val="22"/>
          <w:szCs w:val="22"/>
        </w:rPr>
        <w:t xml:space="preserve">ISAC Offices, </w:t>
      </w:r>
      <w:smartTag w:uri="urn:schemas-microsoft-com:office:smarttags" w:element="address">
        <w:smartTag w:uri="urn:schemas-microsoft-com:office:smarttags" w:element="Street">
          <w:r w:rsidR="0040035F">
            <w:rPr>
              <w:b/>
              <w:sz w:val="22"/>
              <w:szCs w:val="22"/>
            </w:rPr>
            <w:t>5</w:t>
          </w:r>
          <w:r>
            <w:rPr>
              <w:b/>
              <w:sz w:val="22"/>
              <w:szCs w:val="22"/>
            </w:rPr>
            <w:t>5</w:t>
          </w:r>
          <w:r w:rsidR="0040035F">
            <w:rPr>
              <w:b/>
              <w:sz w:val="22"/>
              <w:szCs w:val="22"/>
            </w:rPr>
            <w:t xml:space="preserve">00 </w:t>
          </w:r>
          <w:proofErr w:type="spellStart"/>
          <w:r w:rsidR="0040035F">
            <w:rPr>
              <w:b/>
              <w:sz w:val="22"/>
              <w:szCs w:val="22"/>
            </w:rPr>
            <w:t>Westown</w:t>
          </w:r>
          <w:proofErr w:type="spellEnd"/>
          <w:r w:rsidR="0040035F">
            <w:rPr>
              <w:b/>
              <w:sz w:val="22"/>
              <w:szCs w:val="22"/>
            </w:rPr>
            <w:t xml:space="preserve"> Parkway, Suite 190</w:t>
          </w:r>
        </w:smartTag>
        <w:r w:rsidR="0040035F">
          <w:rPr>
            <w:b/>
            <w:sz w:val="22"/>
            <w:szCs w:val="22"/>
          </w:rPr>
          <w:t xml:space="preserve">, </w:t>
        </w:r>
        <w:smartTag w:uri="urn:schemas-microsoft-com:office:smarttags" w:element="City">
          <w:r w:rsidR="0040035F">
            <w:rPr>
              <w:b/>
              <w:sz w:val="22"/>
              <w:szCs w:val="22"/>
            </w:rPr>
            <w:t>West Des Moin</w:t>
          </w:r>
          <w:r>
            <w:rPr>
              <w:b/>
              <w:sz w:val="22"/>
              <w:szCs w:val="22"/>
            </w:rPr>
            <w:t>es</w:t>
          </w:r>
        </w:smartTag>
        <w:r>
          <w:rPr>
            <w:b/>
            <w:sz w:val="22"/>
            <w:szCs w:val="22"/>
          </w:rPr>
          <w:t xml:space="preserve">, </w:t>
        </w:r>
        <w:smartTag w:uri="urn:schemas-microsoft-com:office:smarttags" w:element="State">
          <w:r>
            <w:rPr>
              <w:b/>
              <w:sz w:val="22"/>
              <w:szCs w:val="22"/>
            </w:rPr>
            <w:t>Iowa</w:t>
          </w:r>
        </w:smartTag>
        <w:r>
          <w:rPr>
            <w:b/>
            <w:sz w:val="22"/>
            <w:szCs w:val="22"/>
          </w:rPr>
          <w:t xml:space="preserve"> </w:t>
        </w:r>
        <w:smartTag w:uri="urn:schemas-microsoft-com:office:smarttags" w:element="PostalCode">
          <w:r w:rsidR="0010372B">
            <w:rPr>
              <w:b/>
              <w:sz w:val="22"/>
              <w:szCs w:val="22"/>
            </w:rPr>
            <w:t>50266</w:t>
          </w:r>
        </w:smartTag>
      </w:smartTag>
      <w:r w:rsidR="00C823A2" w:rsidRPr="00F4611A">
        <w:rPr>
          <w:b/>
          <w:sz w:val="22"/>
          <w:szCs w:val="22"/>
        </w:rPr>
        <w:t xml:space="preserve"> </w:t>
      </w:r>
    </w:p>
    <w:p w14:paraId="7C3C931F" w14:textId="77777777" w:rsidR="00C823A2" w:rsidRPr="00F4611A" w:rsidRDefault="00A0491B" w:rsidP="007B3020">
      <w:pPr>
        <w:jc w:val="both"/>
        <w:rPr>
          <w:b/>
          <w:sz w:val="22"/>
          <w:szCs w:val="22"/>
        </w:rPr>
      </w:pPr>
      <w:r>
        <w:rPr>
          <w:b/>
          <w:sz w:val="22"/>
          <w:szCs w:val="22"/>
        </w:rPr>
        <w:t xml:space="preserve">Phone </w:t>
      </w:r>
      <w:r w:rsidR="00063E7A">
        <w:rPr>
          <w:b/>
          <w:sz w:val="22"/>
          <w:szCs w:val="22"/>
        </w:rPr>
        <w:t>515</w:t>
      </w:r>
      <w:r>
        <w:rPr>
          <w:b/>
          <w:sz w:val="22"/>
          <w:szCs w:val="22"/>
        </w:rPr>
        <w:t>.</w:t>
      </w:r>
      <w:r w:rsidR="00063E7A">
        <w:rPr>
          <w:b/>
          <w:sz w:val="22"/>
          <w:szCs w:val="22"/>
        </w:rPr>
        <w:t>244</w:t>
      </w:r>
      <w:r>
        <w:rPr>
          <w:b/>
          <w:sz w:val="22"/>
          <w:szCs w:val="22"/>
        </w:rPr>
        <w:t>.</w:t>
      </w:r>
      <w:r w:rsidR="00063E7A">
        <w:rPr>
          <w:b/>
          <w:sz w:val="22"/>
          <w:szCs w:val="22"/>
        </w:rPr>
        <w:t>7181</w:t>
      </w:r>
    </w:p>
    <w:p w14:paraId="0844FB9E" w14:textId="59759C03" w:rsidR="00047F09" w:rsidRDefault="00047F09" w:rsidP="00887F67">
      <w:pPr>
        <w:jc w:val="both"/>
        <w:rPr>
          <w:b/>
          <w:bCs/>
          <w:sz w:val="22"/>
          <w:szCs w:val="22"/>
        </w:rPr>
      </w:pPr>
    </w:p>
    <w:p w14:paraId="0FEF0119" w14:textId="09711CED" w:rsidR="00047F09" w:rsidRPr="00047F09" w:rsidRDefault="00047F09" w:rsidP="00887F67">
      <w:pPr>
        <w:jc w:val="both"/>
        <w:rPr>
          <w:sz w:val="22"/>
          <w:szCs w:val="22"/>
        </w:rPr>
      </w:pPr>
      <w:r>
        <w:rPr>
          <w:b/>
          <w:bCs/>
          <w:sz w:val="22"/>
          <w:szCs w:val="22"/>
        </w:rPr>
        <w:t xml:space="preserve">Present: </w:t>
      </w:r>
      <w:r>
        <w:rPr>
          <w:sz w:val="22"/>
          <w:szCs w:val="22"/>
        </w:rPr>
        <w:t xml:space="preserve">Burlin Matthews, Brian Gardner, Kris Colby, Carla Becker, Lonny Pulkrabek, Brian McDonough, Joel Rohne, Grant Veeder, Melvyn Houser, Jennifer </w:t>
      </w:r>
      <w:r w:rsidR="006E6F40">
        <w:rPr>
          <w:sz w:val="22"/>
          <w:szCs w:val="22"/>
        </w:rPr>
        <w:t>Robbins</w:t>
      </w:r>
      <w:r>
        <w:rPr>
          <w:sz w:val="22"/>
          <w:szCs w:val="22"/>
        </w:rPr>
        <w:t>, Joan McCalmant, Peggy Rice, Shane Walter, Elizabeth Ledvina, Matt Cosgrove</w:t>
      </w:r>
      <w:r w:rsidR="00EE486C">
        <w:rPr>
          <w:sz w:val="22"/>
          <w:szCs w:val="22"/>
        </w:rPr>
        <w:t>, Linda Zuercher, Brad Skinner</w:t>
      </w:r>
      <w:r w:rsidR="00A8258A">
        <w:rPr>
          <w:sz w:val="22"/>
          <w:szCs w:val="22"/>
        </w:rPr>
        <w:t>, Jean Keller</w:t>
      </w:r>
      <w:r w:rsidR="00D56564">
        <w:rPr>
          <w:sz w:val="22"/>
          <w:szCs w:val="22"/>
        </w:rPr>
        <w:t>, Kevin Grieme</w:t>
      </w:r>
    </w:p>
    <w:p w14:paraId="62C1EB5C" w14:textId="446F2421" w:rsidR="00047F09" w:rsidRDefault="00047F09" w:rsidP="00887F67">
      <w:pPr>
        <w:jc w:val="both"/>
        <w:rPr>
          <w:b/>
          <w:bCs/>
          <w:sz w:val="22"/>
          <w:szCs w:val="22"/>
        </w:rPr>
      </w:pPr>
    </w:p>
    <w:p w14:paraId="76C9DB8E" w14:textId="64A543CB" w:rsidR="00047F09" w:rsidRPr="00047F09" w:rsidRDefault="00047F09" w:rsidP="00887F67">
      <w:pPr>
        <w:jc w:val="both"/>
        <w:rPr>
          <w:sz w:val="22"/>
          <w:szCs w:val="22"/>
        </w:rPr>
      </w:pPr>
      <w:r>
        <w:rPr>
          <w:b/>
          <w:bCs/>
          <w:sz w:val="22"/>
          <w:szCs w:val="22"/>
        </w:rPr>
        <w:t xml:space="preserve">Absent: </w:t>
      </w:r>
      <w:r>
        <w:rPr>
          <w:sz w:val="22"/>
          <w:szCs w:val="22"/>
        </w:rPr>
        <w:t>A.J. Mumm, Richard Crouch</w:t>
      </w:r>
      <w:r w:rsidR="00D56564">
        <w:rPr>
          <w:sz w:val="22"/>
          <w:szCs w:val="22"/>
        </w:rPr>
        <w:t>, Dawn Smith</w:t>
      </w:r>
      <w:r w:rsidR="006E6F40">
        <w:rPr>
          <w:sz w:val="22"/>
          <w:szCs w:val="22"/>
        </w:rPr>
        <w:t>, John Werden</w:t>
      </w:r>
    </w:p>
    <w:p w14:paraId="7A180EE7" w14:textId="0800B972" w:rsidR="00047F09" w:rsidRDefault="00047F09" w:rsidP="00887F67">
      <w:pPr>
        <w:jc w:val="both"/>
        <w:rPr>
          <w:b/>
          <w:bCs/>
          <w:sz w:val="22"/>
          <w:szCs w:val="22"/>
        </w:rPr>
      </w:pPr>
    </w:p>
    <w:p w14:paraId="1ED708D5" w14:textId="6BFB9088" w:rsidR="00047F09" w:rsidRPr="00047F09" w:rsidRDefault="00047F09" w:rsidP="00887F67">
      <w:pPr>
        <w:jc w:val="both"/>
        <w:rPr>
          <w:sz w:val="22"/>
          <w:szCs w:val="22"/>
        </w:rPr>
      </w:pPr>
      <w:r>
        <w:rPr>
          <w:b/>
          <w:bCs/>
          <w:sz w:val="22"/>
          <w:szCs w:val="22"/>
        </w:rPr>
        <w:t xml:space="preserve">Guests: </w:t>
      </w:r>
      <w:r>
        <w:rPr>
          <w:sz w:val="22"/>
          <w:szCs w:val="22"/>
        </w:rPr>
        <w:t>Jose Garcia, Wendy Moran, Barry Anderson</w:t>
      </w:r>
    </w:p>
    <w:p w14:paraId="6EFE4A7C" w14:textId="2C7C7C32" w:rsidR="00047F09" w:rsidRDefault="00047F09" w:rsidP="00887F67">
      <w:pPr>
        <w:jc w:val="both"/>
        <w:rPr>
          <w:b/>
          <w:bCs/>
          <w:sz w:val="22"/>
          <w:szCs w:val="22"/>
        </w:rPr>
      </w:pPr>
    </w:p>
    <w:p w14:paraId="3EB55B76" w14:textId="7A09EF75" w:rsidR="00047F09" w:rsidRPr="00047F09" w:rsidRDefault="00047F09" w:rsidP="00887F67">
      <w:pPr>
        <w:jc w:val="both"/>
        <w:rPr>
          <w:sz w:val="22"/>
          <w:szCs w:val="22"/>
        </w:rPr>
      </w:pPr>
      <w:r>
        <w:rPr>
          <w:b/>
          <w:bCs/>
          <w:sz w:val="22"/>
          <w:szCs w:val="22"/>
        </w:rPr>
        <w:t xml:space="preserve">Staff: </w:t>
      </w:r>
      <w:r>
        <w:rPr>
          <w:sz w:val="22"/>
          <w:szCs w:val="22"/>
        </w:rPr>
        <w:t xml:space="preserve">Bill Peterson, Rachel Bennett, </w:t>
      </w:r>
      <w:r w:rsidR="00EE486C">
        <w:rPr>
          <w:sz w:val="22"/>
          <w:szCs w:val="22"/>
        </w:rPr>
        <w:t xml:space="preserve">Kristi Harshbarger, </w:t>
      </w:r>
      <w:r>
        <w:rPr>
          <w:sz w:val="22"/>
          <w:szCs w:val="22"/>
        </w:rPr>
        <w:t>Brad Holtan, Kelsey Sebern, Jacy Ripperger, Katie Cook, Ashley C</w:t>
      </w:r>
      <w:r w:rsidR="00EE486C">
        <w:rPr>
          <w:sz w:val="22"/>
          <w:szCs w:val="22"/>
        </w:rPr>
        <w:t>lark</w:t>
      </w:r>
      <w:r>
        <w:rPr>
          <w:sz w:val="22"/>
          <w:szCs w:val="22"/>
        </w:rPr>
        <w:t>, Molly Hill, Beth Manley, Dylan Young</w:t>
      </w:r>
      <w:r w:rsidR="00EE486C">
        <w:rPr>
          <w:sz w:val="22"/>
          <w:szCs w:val="22"/>
        </w:rPr>
        <w:t>, Tammy Norman, Brandi Kanselaar, Jamie Cashman, Lucas Beenken</w:t>
      </w:r>
      <w:r w:rsidR="00EE265E">
        <w:rPr>
          <w:sz w:val="22"/>
          <w:szCs w:val="22"/>
        </w:rPr>
        <w:t>, Jamie Cashman</w:t>
      </w:r>
      <w:r w:rsidR="00293878">
        <w:rPr>
          <w:sz w:val="22"/>
          <w:szCs w:val="22"/>
        </w:rPr>
        <w:t>, Jessica Trobaugh</w:t>
      </w:r>
    </w:p>
    <w:bookmarkEnd w:id="0"/>
    <w:p w14:paraId="37D8A7BB" w14:textId="77777777" w:rsidR="004E64F4" w:rsidRDefault="004E64F4" w:rsidP="00887F67">
      <w:pPr>
        <w:jc w:val="both"/>
        <w:rPr>
          <w:sz w:val="22"/>
          <w:szCs w:val="22"/>
        </w:rPr>
      </w:pPr>
    </w:p>
    <w:p w14:paraId="5E7A23F1" w14:textId="14B57081" w:rsidR="00A0491B" w:rsidRPr="00A0491B" w:rsidRDefault="00D919E8" w:rsidP="007B3020">
      <w:pPr>
        <w:jc w:val="both"/>
        <w:rPr>
          <w:b/>
          <w:sz w:val="22"/>
          <w:szCs w:val="22"/>
          <w:u w:val="single"/>
        </w:rPr>
      </w:pPr>
      <w:bookmarkStart w:id="1" w:name="_Hlk53662367"/>
      <w:r>
        <w:rPr>
          <w:b/>
          <w:sz w:val="22"/>
          <w:szCs w:val="22"/>
          <w:u w:val="single"/>
        </w:rPr>
        <w:t>Wednes</w:t>
      </w:r>
      <w:r w:rsidR="007E67C4">
        <w:rPr>
          <w:b/>
          <w:sz w:val="22"/>
          <w:szCs w:val="22"/>
          <w:u w:val="single"/>
        </w:rPr>
        <w:t xml:space="preserve">day, November </w:t>
      </w:r>
      <w:r w:rsidR="003D20A6">
        <w:rPr>
          <w:b/>
          <w:sz w:val="22"/>
          <w:szCs w:val="22"/>
          <w:u w:val="single"/>
        </w:rPr>
        <w:t>18</w:t>
      </w:r>
      <w:r w:rsidR="00A0491B" w:rsidRPr="00F4611A">
        <w:rPr>
          <w:b/>
          <w:sz w:val="22"/>
          <w:szCs w:val="22"/>
          <w:u w:val="single"/>
        </w:rPr>
        <w:t xml:space="preserve"> </w:t>
      </w:r>
      <w:r w:rsidR="00A0491B">
        <w:rPr>
          <w:b/>
          <w:sz w:val="22"/>
          <w:szCs w:val="22"/>
          <w:u w:val="single"/>
        </w:rPr>
        <w:t>(</w:t>
      </w:r>
      <w:r w:rsidR="00293878">
        <w:rPr>
          <w:b/>
          <w:sz w:val="22"/>
          <w:szCs w:val="22"/>
          <w:u w:val="single"/>
        </w:rPr>
        <w:t>via Zoom conference call)</w:t>
      </w:r>
    </w:p>
    <w:bookmarkEnd w:id="1"/>
    <w:p w14:paraId="5A7BF67E" w14:textId="195C0923" w:rsidR="006E6F40" w:rsidRDefault="006E6F40" w:rsidP="007B3020">
      <w:pPr>
        <w:jc w:val="both"/>
        <w:rPr>
          <w:sz w:val="22"/>
          <w:szCs w:val="22"/>
        </w:rPr>
      </w:pPr>
      <w:r>
        <w:rPr>
          <w:sz w:val="22"/>
          <w:szCs w:val="22"/>
        </w:rPr>
        <w:t xml:space="preserve">ISAC President Burlin Matthews called the meeting to order and led the Board in the Pledge of Allegiance. </w:t>
      </w:r>
    </w:p>
    <w:p w14:paraId="7AD753A9" w14:textId="31B17354" w:rsidR="006E6F40" w:rsidRDefault="006E6F40" w:rsidP="007B3020">
      <w:pPr>
        <w:jc w:val="both"/>
        <w:rPr>
          <w:sz w:val="22"/>
          <w:szCs w:val="22"/>
        </w:rPr>
      </w:pPr>
    </w:p>
    <w:p w14:paraId="348A9592" w14:textId="641EF304" w:rsidR="00EE486C" w:rsidRDefault="006E6F40" w:rsidP="0040035F">
      <w:pPr>
        <w:jc w:val="both"/>
        <w:rPr>
          <w:sz w:val="22"/>
          <w:szCs w:val="22"/>
        </w:rPr>
      </w:pPr>
      <w:r>
        <w:rPr>
          <w:sz w:val="22"/>
          <w:szCs w:val="22"/>
        </w:rPr>
        <w:t xml:space="preserve">Moved by Jennifer Robbins, seconded by Matt Cosgrove to approve the meeting minutes of the October 1, 2020 ISAC Board of Directors as written. </w:t>
      </w:r>
    </w:p>
    <w:p w14:paraId="125DBE57" w14:textId="2D766204" w:rsidR="006E6F40" w:rsidRDefault="006E6F40" w:rsidP="0040035F">
      <w:pPr>
        <w:jc w:val="both"/>
        <w:rPr>
          <w:sz w:val="22"/>
          <w:szCs w:val="22"/>
        </w:rPr>
      </w:pPr>
    </w:p>
    <w:p w14:paraId="319B00DB" w14:textId="2B118EDD" w:rsidR="006E6F40" w:rsidRDefault="006E6F40" w:rsidP="0040035F">
      <w:pPr>
        <w:jc w:val="both"/>
        <w:rPr>
          <w:b/>
          <w:bCs/>
          <w:sz w:val="22"/>
          <w:szCs w:val="22"/>
          <w:u w:val="single"/>
        </w:rPr>
      </w:pPr>
      <w:r>
        <w:rPr>
          <w:b/>
          <w:bCs/>
          <w:sz w:val="22"/>
          <w:szCs w:val="22"/>
          <w:u w:val="single"/>
        </w:rPr>
        <w:t>FY 2020 ISAC Audit Presentation</w:t>
      </w:r>
    </w:p>
    <w:p w14:paraId="61B92087" w14:textId="385D96C3" w:rsidR="006E6F40" w:rsidRDefault="006E6F40" w:rsidP="006E6F40">
      <w:pPr>
        <w:jc w:val="both"/>
        <w:rPr>
          <w:sz w:val="22"/>
          <w:szCs w:val="22"/>
        </w:rPr>
      </w:pPr>
      <w:r>
        <w:rPr>
          <w:sz w:val="22"/>
          <w:szCs w:val="22"/>
        </w:rPr>
        <w:t xml:space="preserve">Wendy Moran and Jose Garcia, McGowen Hurst Clark and Smith, P.C., presented the </w:t>
      </w:r>
      <w:r w:rsidR="00293878">
        <w:rPr>
          <w:sz w:val="22"/>
          <w:szCs w:val="22"/>
        </w:rPr>
        <w:t xml:space="preserve">FY 2020 </w:t>
      </w:r>
      <w:r>
        <w:rPr>
          <w:sz w:val="22"/>
          <w:szCs w:val="22"/>
        </w:rPr>
        <w:t>ISAC Audit Report to the Board. A clean opinion was offered for the entire engagement. The governance letter to the Board was included in the report.</w:t>
      </w:r>
    </w:p>
    <w:p w14:paraId="1621D002" w14:textId="77777777" w:rsidR="006E6F40" w:rsidRDefault="006E6F40" w:rsidP="006E6F40">
      <w:pPr>
        <w:jc w:val="both"/>
        <w:rPr>
          <w:sz w:val="22"/>
          <w:szCs w:val="22"/>
        </w:rPr>
      </w:pPr>
    </w:p>
    <w:p w14:paraId="2A35A4F6" w14:textId="7EC9B3AF" w:rsidR="006E6F40" w:rsidRDefault="006E6F40" w:rsidP="006E6F40">
      <w:pPr>
        <w:jc w:val="both"/>
        <w:rPr>
          <w:sz w:val="22"/>
          <w:szCs w:val="22"/>
        </w:rPr>
      </w:pPr>
      <w:r>
        <w:rPr>
          <w:sz w:val="22"/>
          <w:szCs w:val="22"/>
        </w:rPr>
        <w:t>Moved by Brad Skinner, seconded by Shane Walters to accept the audit report. The motion passed unanimously.</w:t>
      </w:r>
    </w:p>
    <w:p w14:paraId="670628BD" w14:textId="77777777" w:rsidR="006E6F40" w:rsidRDefault="006E6F40" w:rsidP="006E6F40">
      <w:pPr>
        <w:jc w:val="both"/>
        <w:rPr>
          <w:sz w:val="22"/>
          <w:szCs w:val="22"/>
        </w:rPr>
      </w:pPr>
    </w:p>
    <w:p w14:paraId="7255BD6A" w14:textId="77777777" w:rsidR="006E6F40" w:rsidRDefault="006E6F40" w:rsidP="006E6F40">
      <w:pPr>
        <w:jc w:val="both"/>
        <w:rPr>
          <w:sz w:val="22"/>
          <w:szCs w:val="22"/>
        </w:rPr>
      </w:pPr>
      <w:r>
        <w:rPr>
          <w:sz w:val="22"/>
          <w:szCs w:val="22"/>
        </w:rPr>
        <w:t xml:space="preserve">The ISAC Board recessed and was reconvened following adjournment of the ICTS Board. </w:t>
      </w:r>
    </w:p>
    <w:p w14:paraId="65AB08EF" w14:textId="10BE8EB7" w:rsidR="003D20A6" w:rsidRDefault="003D20A6" w:rsidP="00A45103">
      <w:pPr>
        <w:jc w:val="both"/>
        <w:rPr>
          <w:b/>
          <w:sz w:val="22"/>
          <w:szCs w:val="22"/>
          <w:u w:val="single"/>
        </w:rPr>
      </w:pPr>
      <w:bookmarkStart w:id="2" w:name="_Hlk497820496"/>
      <w:bookmarkStart w:id="3" w:name="_Hlk53651312"/>
    </w:p>
    <w:p w14:paraId="7975CEAE" w14:textId="7A28FB5A" w:rsidR="006E6F40" w:rsidRPr="006E6F40" w:rsidRDefault="006E6F40" w:rsidP="00A45103">
      <w:pPr>
        <w:jc w:val="both"/>
        <w:rPr>
          <w:b/>
          <w:sz w:val="22"/>
          <w:szCs w:val="22"/>
          <w:u w:val="single"/>
        </w:rPr>
      </w:pPr>
      <w:r w:rsidRPr="006E6F40">
        <w:rPr>
          <w:b/>
          <w:sz w:val="22"/>
          <w:szCs w:val="22"/>
          <w:u w:val="single"/>
        </w:rPr>
        <w:t>2021 ISAC Legislative Priorities Presentation</w:t>
      </w:r>
    </w:p>
    <w:p w14:paraId="4C25CB28" w14:textId="3986D8A3" w:rsidR="006E6F40" w:rsidRDefault="00402D20" w:rsidP="00A45103">
      <w:pPr>
        <w:jc w:val="both"/>
        <w:rPr>
          <w:sz w:val="22"/>
          <w:szCs w:val="22"/>
        </w:rPr>
      </w:pPr>
      <w:r>
        <w:rPr>
          <w:sz w:val="22"/>
          <w:szCs w:val="22"/>
        </w:rPr>
        <w:t xml:space="preserve">Rachel Bennett discussed the voting totals </w:t>
      </w:r>
      <w:r w:rsidR="003B4900">
        <w:rPr>
          <w:sz w:val="22"/>
          <w:szCs w:val="22"/>
        </w:rPr>
        <w:t>from</w:t>
      </w:r>
      <w:r>
        <w:rPr>
          <w:sz w:val="22"/>
          <w:szCs w:val="22"/>
        </w:rPr>
        <w:t xml:space="preserve"> the online ISAC membership vote for the 2021 ISAC Legislative Priorities. </w:t>
      </w:r>
    </w:p>
    <w:p w14:paraId="7EBB7BC2" w14:textId="7987ABA6" w:rsidR="00402D20" w:rsidRDefault="00402D20" w:rsidP="00A45103">
      <w:pPr>
        <w:jc w:val="both"/>
        <w:rPr>
          <w:sz w:val="22"/>
          <w:szCs w:val="22"/>
        </w:rPr>
      </w:pPr>
    </w:p>
    <w:p w14:paraId="64D0E7FA" w14:textId="6EBE1755" w:rsidR="00402D20" w:rsidRDefault="00402D20" w:rsidP="00A45103">
      <w:pPr>
        <w:jc w:val="both"/>
        <w:rPr>
          <w:sz w:val="22"/>
          <w:szCs w:val="22"/>
        </w:rPr>
      </w:pPr>
      <w:r>
        <w:rPr>
          <w:sz w:val="22"/>
          <w:szCs w:val="22"/>
        </w:rPr>
        <w:t xml:space="preserve">Jamie Cashman and Lucas Beenken gave an overview of the policy process and the 2021 legislative </w:t>
      </w:r>
      <w:r w:rsidR="00293878">
        <w:rPr>
          <w:sz w:val="22"/>
          <w:szCs w:val="22"/>
        </w:rPr>
        <w:t xml:space="preserve">session </w:t>
      </w:r>
      <w:r>
        <w:rPr>
          <w:sz w:val="22"/>
          <w:szCs w:val="22"/>
        </w:rPr>
        <w:t xml:space="preserve">outlook. Jamie discussed recommended changes to the mental health and disability services top priority based on additional conversation with affiliates. The Board discussed top priority recommendation of the ISAC Legislative Policy Committee, the member vote, and the ISAC staff. </w:t>
      </w:r>
    </w:p>
    <w:p w14:paraId="529ACB53" w14:textId="17770BB1" w:rsidR="00402D20" w:rsidRDefault="00402D20" w:rsidP="00A45103">
      <w:pPr>
        <w:jc w:val="both"/>
        <w:rPr>
          <w:sz w:val="22"/>
          <w:szCs w:val="22"/>
        </w:rPr>
      </w:pPr>
    </w:p>
    <w:p w14:paraId="4D08454A" w14:textId="752BA85B" w:rsidR="00402D20" w:rsidRDefault="00402D20" w:rsidP="00A45103">
      <w:pPr>
        <w:jc w:val="both"/>
        <w:rPr>
          <w:sz w:val="22"/>
          <w:szCs w:val="22"/>
        </w:rPr>
      </w:pPr>
      <w:r>
        <w:rPr>
          <w:sz w:val="22"/>
          <w:szCs w:val="22"/>
        </w:rPr>
        <w:t xml:space="preserve">Moved by Grant Veeder, seconded by Peggy Rice to accept the member vote of the ISAC legislative policy statements and objectives and to set the 2021 ISAC Top Priorities as: Mental Health and Disability Services; Commercial and Industrial Property Tax Backfill; Broadband Expansion; Iowa’s Natural Resources, Outdoor Recreation, and Water Quality and Quantity; and Emergency Medical Services. Following </w:t>
      </w:r>
      <w:r w:rsidR="00026F3A">
        <w:rPr>
          <w:sz w:val="22"/>
          <w:szCs w:val="22"/>
        </w:rPr>
        <w:t>discussion,</w:t>
      </w:r>
      <w:r>
        <w:rPr>
          <w:sz w:val="22"/>
          <w:szCs w:val="22"/>
        </w:rPr>
        <w:t xml:space="preserve"> the motion failed with 10 votes against and six votes for. </w:t>
      </w:r>
    </w:p>
    <w:p w14:paraId="16BAA2FE" w14:textId="110BAADE" w:rsidR="00402D20" w:rsidRDefault="00402D20" w:rsidP="00A45103">
      <w:pPr>
        <w:jc w:val="both"/>
        <w:rPr>
          <w:sz w:val="22"/>
          <w:szCs w:val="22"/>
        </w:rPr>
      </w:pPr>
    </w:p>
    <w:p w14:paraId="1FC7B75D" w14:textId="27012D28" w:rsidR="00026F3A" w:rsidRDefault="00402D20" w:rsidP="00026F3A">
      <w:pPr>
        <w:jc w:val="both"/>
        <w:rPr>
          <w:sz w:val="22"/>
          <w:szCs w:val="22"/>
        </w:rPr>
      </w:pPr>
      <w:r>
        <w:rPr>
          <w:sz w:val="22"/>
          <w:szCs w:val="22"/>
        </w:rPr>
        <w:t>Moved by Shane Walter</w:t>
      </w:r>
      <w:r w:rsidR="00026F3A">
        <w:rPr>
          <w:sz w:val="22"/>
          <w:szCs w:val="22"/>
        </w:rPr>
        <w:t xml:space="preserve">, seconded by Elizabeth Ledvina to accept the member vote of the ISAC legislative policy statements and objectives and to set the 2021 ISAC Top Priorities as: Mental Health and Disability Services; Commercial and Industrial Property Tax Backfill; Iowa’s Natural Resources, Outdoor Recreation, and Water Quality and Quantity; and Emergency Medical Services. The motion passed unanimously.  </w:t>
      </w:r>
    </w:p>
    <w:bookmarkEnd w:id="2"/>
    <w:bookmarkEnd w:id="3"/>
    <w:p w14:paraId="0004C189" w14:textId="518159AB" w:rsidR="00E24EAF" w:rsidRDefault="00E24EAF" w:rsidP="006553DE">
      <w:pPr>
        <w:jc w:val="both"/>
        <w:rPr>
          <w:sz w:val="22"/>
          <w:szCs w:val="22"/>
        </w:rPr>
      </w:pPr>
    </w:p>
    <w:p w14:paraId="6A59D81A" w14:textId="2FD488F8" w:rsidR="00E24EAF" w:rsidRDefault="00E24EAF" w:rsidP="006553DE">
      <w:pPr>
        <w:jc w:val="both"/>
        <w:rPr>
          <w:sz w:val="22"/>
          <w:szCs w:val="22"/>
        </w:rPr>
      </w:pPr>
      <w:r>
        <w:rPr>
          <w:sz w:val="22"/>
          <w:szCs w:val="22"/>
        </w:rPr>
        <w:lastRenderedPageBreak/>
        <w:t xml:space="preserve">Jamie gave an overview of the </w:t>
      </w:r>
      <w:r w:rsidR="00293878">
        <w:rPr>
          <w:sz w:val="22"/>
          <w:szCs w:val="22"/>
        </w:rPr>
        <w:t>General E</w:t>
      </w:r>
      <w:r>
        <w:rPr>
          <w:sz w:val="22"/>
          <w:szCs w:val="22"/>
        </w:rPr>
        <w:t xml:space="preserve">lection results and </w:t>
      </w:r>
      <w:r w:rsidR="00293878">
        <w:rPr>
          <w:sz w:val="22"/>
          <w:szCs w:val="22"/>
        </w:rPr>
        <w:t xml:space="preserve">a </w:t>
      </w:r>
      <w:r>
        <w:rPr>
          <w:sz w:val="22"/>
          <w:szCs w:val="22"/>
        </w:rPr>
        <w:t xml:space="preserve">work </w:t>
      </w:r>
      <w:r w:rsidR="00026F3A">
        <w:rPr>
          <w:sz w:val="22"/>
          <w:szCs w:val="22"/>
        </w:rPr>
        <w:t xml:space="preserve">plan </w:t>
      </w:r>
      <w:r>
        <w:rPr>
          <w:sz w:val="22"/>
          <w:szCs w:val="22"/>
        </w:rPr>
        <w:t>for the re</w:t>
      </w:r>
      <w:r w:rsidR="00026F3A">
        <w:rPr>
          <w:sz w:val="22"/>
          <w:szCs w:val="22"/>
        </w:rPr>
        <w:t>mainder</w:t>
      </w:r>
      <w:r>
        <w:rPr>
          <w:sz w:val="22"/>
          <w:szCs w:val="22"/>
        </w:rPr>
        <w:t xml:space="preserve"> of the interim including meetings with legislative leadership. </w:t>
      </w:r>
    </w:p>
    <w:p w14:paraId="51846593" w14:textId="5F398833" w:rsidR="00026F3A" w:rsidRDefault="00026F3A" w:rsidP="006553DE">
      <w:pPr>
        <w:jc w:val="both"/>
        <w:rPr>
          <w:sz w:val="22"/>
          <w:szCs w:val="22"/>
        </w:rPr>
      </w:pPr>
    </w:p>
    <w:p w14:paraId="3D2AF787" w14:textId="47B52F4E" w:rsidR="00026F3A" w:rsidRPr="00026F3A" w:rsidRDefault="00026F3A" w:rsidP="006553DE">
      <w:pPr>
        <w:jc w:val="both"/>
        <w:rPr>
          <w:b/>
          <w:bCs/>
          <w:sz w:val="22"/>
          <w:szCs w:val="22"/>
          <w:u w:val="single"/>
        </w:rPr>
      </w:pPr>
      <w:r>
        <w:rPr>
          <w:b/>
          <w:bCs/>
          <w:sz w:val="22"/>
          <w:szCs w:val="22"/>
          <w:u w:val="single"/>
        </w:rPr>
        <w:t>ISAC Group Health Program Presentation</w:t>
      </w:r>
    </w:p>
    <w:p w14:paraId="7C57BC31" w14:textId="132B5901" w:rsidR="00B21D4C" w:rsidRDefault="00026F3A" w:rsidP="006553DE">
      <w:pPr>
        <w:jc w:val="both"/>
        <w:rPr>
          <w:sz w:val="22"/>
          <w:szCs w:val="22"/>
        </w:rPr>
      </w:pPr>
      <w:r>
        <w:rPr>
          <w:sz w:val="22"/>
          <w:szCs w:val="22"/>
        </w:rPr>
        <w:t xml:space="preserve">Ryan </w:t>
      </w:r>
      <w:proofErr w:type="spellStart"/>
      <w:r>
        <w:rPr>
          <w:sz w:val="22"/>
          <w:szCs w:val="22"/>
        </w:rPr>
        <w:t>Berven</w:t>
      </w:r>
      <w:proofErr w:type="spellEnd"/>
      <w:r>
        <w:rPr>
          <w:sz w:val="22"/>
          <w:szCs w:val="22"/>
        </w:rPr>
        <w:t xml:space="preserve">, Group Benefit Partners (GBP), gave an update on GBP initiatives, new products and endorsements, FY 2021 stop-loss marketing, and benefit program growth. A lot of progress has been made in the past 10 months. </w:t>
      </w:r>
    </w:p>
    <w:p w14:paraId="7480DF01" w14:textId="0EF81EB4" w:rsidR="00026F3A" w:rsidRDefault="00026F3A" w:rsidP="006553DE">
      <w:pPr>
        <w:jc w:val="both"/>
        <w:rPr>
          <w:sz w:val="22"/>
          <w:szCs w:val="22"/>
        </w:rPr>
      </w:pPr>
    </w:p>
    <w:p w14:paraId="1000E61D" w14:textId="44C70982" w:rsidR="00026F3A" w:rsidRPr="00026F3A" w:rsidRDefault="00026F3A" w:rsidP="00026F3A">
      <w:pPr>
        <w:jc w:val="both"/>
        <w:rPr>
          <w:sz w:val="22"/>
          <w:szCs w:val="22"/>
        </w:rPr>
      </w:pPr>
      <w:r>
        <w:rPr>
          <w:sz w:val="22"/>
          <w:szCs w:val="22"/>
        </w:rPr>
        <w:t xml:space="preserve">Brad Holtan </w:t>
      </w:r>
      <w:r w:rsidR="00293878">
        <w:rPr>
          <w:sz w:val="22"/>
          <w:szCs w:val="22"/>
        </w:rPr>
        <w:t>assumed ISAC Group Health Plan</w:t>
      </w:r>
      <w:r>
        <w:rPr>
          <w:sz w:val="22"/>
          <w:szCs w:val="22"/>
        </w:rPr>
        <w:t xml:space="preserve"> rate setting and presentation responsibilities from Bill Peterson. Brad gave an overview of the process, research, and data that is required for the preparation of the presentation and ISAC Group Health Program recommendations. </w:t>
      </w:r>
      <w:r>
        <w:rPr>
          <w:sz w:val="21"/>
          <w:szCs w:val="21"/>
        </w:rPr>
        <w:t xml:space="preserve">He gave financial highlights and reviewed the wellness program and recommended changes. </w:t>
      </w:r>
    </w:p>
    <w:p w14:paraId="0D889345" w14:textId="77777777" w:rsidR="00026F3A" w:rsidRDefault="00026F3A" w:rsidP="00026F3A">
      <w:pPr>
        <w:jc w:val="both"/>
        <w:rPr>
          <w:sz w:val="21"/>
          <w:szCs w:val="21"/>
        </w:rPr>
      </w:pPr>
    </w:p>
    <w:p w14:paraId="4B868267" w14:textId="64E1889B" w:rsidR="00026F3A" w:rsidRDefault="00026F3A" w:rsidP="00026F3A">
      <w:pPr>
        <w:jc w:val="both"/>
        <w:rPr>
          <w:sz w:val="21"/>
          <w:szCs w:val="21"/>
        </w:rPr>
      </w:pPr>
      <w:r>
        <w:rPr>
          <w:sz w:val="21"/>
          <w:szCs w:val="21"/>
        </w:rPr>
        <w:t>Brad reviewed the 202</w:t>
      </w:r>
      <w:r w:rsidR="009F6A17">
        <w:rPr>
          <w:sz w:val="21"/>
          <w:szCs w:val="21"/>
        </w:rPr>
        <w:t>2</w:t>
      </w:r>
      <w:r>
        <w:rPr>
          <w:sz w:val="21"/>
          <w:szCs w:val="21"/>
        </w:rPr>
        <w:t xml:space="preserve"> ISAC Group Health Program recommendations that included: </w:t>
      </w:r>
    </w:p>
    <w:p w14:paraId="05AFD241" w14:textId="4E476EC0" w:rsidR="00AE2B66" w:rsidRDefault="00AE2B66" w:rsidP="00026F3A">
      <w:pPr>
        <w:pStyle w:val="ListParagraph"/>
        <w:numPr>
          <w:ilvl w:val="0"/>
          <w:numId w:val="40"/>
        </w:numPr>
        <w:jc w:val="both"/>
        <w:rPr>
          <w:sz w:val="21"/>
          <w:szCs w:val="21"/>
        </w:rPr>
      </w:pPr>
      <w:r>
        <w:rPr>
          <w:sz w:val="21"/>
          <w:szCs w:val="21"/>
        </w:rPr>
        <w:t>Effective January 1, 2021</w:t>
      </w:r>
    </w:p>
    <w:p w14:paraId="2570906C" w14:textId="1A4A4F82" w:rsidR="00AE2B66" w:rsidRDefault="00AE2B66" w:rsidP="00AE2B66">
      <w:pPr>
        <w:pStyle w:val="ListParagraph"/>
        <w:numPr>
          <w:ilvl w:val="1"/>
          <w:numId w:val="40"/>
        </w:numPr>
        <w:jc w:val="both"/>
        <w:rPr>
          <w:sz w:val="21"/>
          <w:szCs w:val="21"/>
        </w:rPr>
      </w:pPr>
      <w:r>
        <w:rPr>
          <w:sz w:val="21"/>
          <w:szCs w:val="21"/>
        </w:rPr>
        <w:t>Approve the replacement of the Basic AD&amp;D insurance with an Accident policy provided by Reliance Standard (Basic Single Policy provided by ISAC)</w:t>
      </w:r>
    </w:p>
    <w:p w14:paraId="02457613" w14:textId="32203C7B" w:rsidR="00026F3A" w:rsidRDefault="00026F3A" w:rsidP="00026F3A">
      <w:pPr>
        <w:pStyle w:val="ListParagraph"/>
        <w:numPr>
          <w:ilvl w:val="0"/>
          <w:numId w:val="40"/>
        </w:numPr>
        <w:jc w:val="both"/>
        <w:rPr>
          <w:sz w:val="21"/>
          <w:szCs w:val="21"/>
        </w:rPr>
      </w:pPr>
      <w:r w:rsidRPr="00144B99">
        <w:rPr>
          <w:sz w:val="21"/>
          <w:szCs w:val="21"/>
        </w:rPr>
        <w:t>Effective July 1, 202</w:t>
      </w:r>
      <w:r w:rsidR="00AE2B66">
        <w:rPr>
          <w:sz w:val="21"/>
          <w:szCs w:val="21"/>
        </w:rPr>
        <w:t>1</w:t>
      </w:r>
    </w:p>
    <w:p w14:paraId="3DCF6369" w14:textId="11AF42A0" w:rsidR="00026F3A" w:rsidRDefault="00026F3A" w:rsidP="00026F3A">
      <w:pPr>
        <w:pStyle w:val="ListParagraph"/>
        <w:numPr>
          <w:ilvl w:val="1"/>
          <w:numId w:val="40"/>
        </w:numPr>
        <w:jc w:val="both"/>
        <w:rPr>
          <w:sz w:val="21"/>
          <w:szCs w:val="21"/>
        </w:rPr>
      </w:pPr>
      <w:r>
        <w:rPr>
          <w:sz w:val="21"/>
          <w:szCs w:val="21"/>
        </w:rPr>
        <w:t xml:space="preserve">Approve recommended base rates with income increase of </w:t>
      </w:r>
      <w:r w:rsidR="00AE2B66">
        <w:rPr>
          <w:sz w:val="21"/>
          <w:szCs w:val="21"/>
        </w:rPr>
        <w:t>1.39</w:t>
      </w:r>
      <w:r>
        <w:rPr>
          <w:sz w:val="21"/>
          <w:szCs w:val="21"/>
        </w:rPr>
        <w:t>% at $</w:t>
      </w:r>
      <w:r w:rsidR="00AE2B66">
        <w:rPr>
          <w:sz w:val="21"/>
          <w:szCs w:val="21"/>
        </w:rPr>
        <w:t>200</w:t>
      </w:r>
      <w:r>
        <w:rPr>
          <w:sz w:val="21"/>
          <w:szCs w:val="21"/>
        </w:rPr>
        <w:t xml:space="preserve">,000 stop-loss. </w:t>
      </w:r>
      <w:r w:rsidR="00AE2B66">
        <w:rPr>
          <w:sz w:val="21"/>
          <w:szCs w:val="21"/>
        </w:rPr>
        <w:t>Base rate increase of 0%.</w:t>
      </w:r>
    </w:p>
    <w:p w14:paraId="7ECC8CC1" w14:textId="6542F124" w:rsidR="00026F3A" w:rsidRDefault="00AE2B66" w:rsidP="00026F3A">
      <w:pPr>
        <w:pStyle w:val="ListParagraph"/>
        <w:numPr>
          <w:ilvl w:val="1"/>
          <w:numId w:val="40"/>
        </w:numPr>
        <w:jc w:val="both"/>
        <w:rPr>
          <w:sz w:val="21"/>
          <w:szCs w:val="21"/>
        </w:rPr>
      </w:pPr>
      <w:r>
        <w:rPr>
          <w:sz w:val="21"/>
          <w:szCs w:val="21"/>
        </w:rPr>
        <w:t>Approve transition of ISAC Royalty from a flat rate to a calculation of “up to 1%” of Total Annual Base Rate Projection over the next two fiscal years (FY 2022 and FY 2023).</w:t>
      </w:r>
    </w:p>
    <w:p w14:paraId="5429E23F" w14:textId="321378CC" w:rsidR="00AE2B66" w:rsidRDefault="00AE2B66" w:rsidP="00026F3A">
      <w:pPr>
        <w:pStyle w:val="ListParagraph"/>
        <w:numPr>
          <w:ilvl w:val="1"/>
          <w:numId w:val="40"/>
        </w:numPr>
        <w:jc w:val="both"/>
        <w:rPr>
          <w:sz w:val="21"/>
          <w:szCs w:val="21"/>
        </w:rPr>
      </w:pPr>
      <w:r>
        <w:rPr>
          <w:sz w:val="21"/>
          <w:szCs w:val="21"/>
        </w:rPr>
        <w:t>Approve Experience, Wellness, and Large Claim Adjustment Plan.</w:t>
      </w:r>
    </w:p>
    <w:p w14:paraId="300DF5CA" w14:textId="3D8920EE" w:rsidR="00AE2B66" w:rsidRDefault="00AE2B66" w:rsidP="00026F3A">
      <w:pPr>
        <w:pStyle w:val="ListParagraph"/>
        <w:numPr>
          <w:ilvl w:val="1"/>
          <w:numId w:val="40"/>
        </w:numPr>
        <w:jc w:val="both"/>
        <w:rPr>
          <w:sz w:val="21"/>
          <w:szCs w:val="21"/>
        </w:rPr>
      </w:pPr>
      <w:r>
        <w:rPr>
          <w:sz w:val="21"/>
          <w:szCs w:val="21"/>
        </w:rPr>
        <w:t xml:space="preserve">Approve reduction of the Reserve Balance Adjustment from 6% to 3%. </w:t>
      </w:r>
    </w:p>
    <w:p w14:paraId="50C11CE2" w14:textId="49B403F7" w:rsidR="00AE2B66" w:rsidRDefault="00AE2B66" w:rsidP="00026F3A">
      <w:pPr>
        <w:pStyle w:val="ListParagraph"/>
        <w:numPr>
          <w:ilvl w:val="1"/>
          <w:numId w:val="40"/>
        </w:numPr>
        <w:jc w:val="both"/>
        <w:rPr>
          <w:sz w:val="21"/>
          <w:szCs w:val="21"/>
        </w:rPr>
      </w:pPr>
      <w:r>
        <w:rPr>
          <w:sz w:val="21"/>
          <w:szCs w:val="21"/>
        </w:rPr>
        <w:t xml:space="preserve">Adopt discount proposal with loss of discount limited to 5% per year. </w:t>
      </w:r>
    </w:p>
    <w:p w14:paraId="1A090582" w14:textId="30ECD534" w:rsidR="00AE2B66" w:rsidRDefault="00AE2B66" w:rsidP="00026F3A">
      <w:pPr>
        <w:pStyle w:val="ListParagraph"/>
        <w:numPr>
          <w:ilvl w:val="1"/>
          <w:numId w:val="40"/>
        </w:numPr>
        <w:jc w:val="both"/>
        <w:rPr>
          <w:sz w:val="21"/>
          <w:szCs w:val="21"/>
        </w:rPr>
      </w:pPr>
      <w:r>
        <w:rPr>
          <w:sz w:val="21"/>
          <w:szCs w:val="21"/>
        </w:rPr>
        <w:t>Adopt proposal to pay PCORI through FY 2022.</w:t>
      </w:r>
    </w:p>
    <w:p w14:paraId="08BBEB6F" w14:textId="2C5FC629" w:rsidR="00AE2B66" w:rsidRPr="00144B99" w:rsidRDefault="00AE2B66" w:rsidP="00026F3A">
      <w:pPr>
        <w:pStyle w:val="ListParagraph"/>
        <w:numPr>
          <w:ilvl w:val="1"/>
          <w:numId w:val="40"/>
        </w:numPr>
        <w:jc w:val="both"/>
        <w:rPr>
          <w:sz w:val="21"/>
          <w:szCs w:val="21"/>
        </w:rPr>
      </w:pPr>
      <w:r>
        <w:rPr>
          <w:sz w:val="21"/>
          <w:szCs w:val="21"/>
        </w:rPr>
        <w:t xml:space="preserve">Approve 2021 Wellness Program and Funding. </w:t>
      </w:r>
    </w:p>
    <w:p w14:paraId="0840B3A4" w14:textId="77777777" w:rsidR="00026F3A" w:rsidRDefault="00026F3A" w:rsidP="00026F3A">
      <w:pPr>
        <w:jc w:val="both"/>
        <w:rPr>
          <w:sz w:val="22"/>
          <w:szCs w:val="22"/>
        </w:rPr>
      </w:pPr>
    </w:p>
    <w:p w14:paraId="353840DE" w14:textId="1EE902D5" w:rsidR="00026F3A" w:rsidRDefault="00026F3A" w:rsidP="00026F3A">
      <w:pPr>
        <w:jc w:val="both"/>
        <w:rPr>
          <w:sz w:val="22"/>
          <w:szCs w:val="22"/>
        </w:rPr>
      </w:pPr>
      <w:r>
        <w:rPr>
          <w:sz w:val="22"/>
          <w:szCs w:val="22"/>
        </w:rPr>
        <w:t xml:space="preserve">Moved by </w:t>
      </w:r>
      <w:r w:rsidR="00AE2B66">
        <w:rPr>
          <w:sz w:val="22"/>
          <w:szCs w:val="22"/>
        </w:rPr>
        <w:t>Carla Becker</w:t>
      </w:r>
      <w:r>
        <w:rPr>
          <w:sz w:val="22"/>
          <w:szCs w:val="22"/>
        </w:rPr>
        <w:t xml:space="preserve">, seconded by </w:t>
      </w:r>
      <w:r w:rsidR="009F6A17">
        <w:rPr>
          <w:sz w:val="22"/>
          <w:szCs w:val="22"/>
        </w:rPr>
        <w:t>Brian Gardner</w:t>
      </w:r>
      <w:r>
        <w:rPr>
          <w:sz w:val="22"/>
          <w:szCs w:val="22"/>
        </w:rPr>
        <w:t xml:space="preserve"> to approve the 202</w:t>
      </w:r>
      <w:r w:rsidR="009F6A17">
        <w:rPr>
          <w:sz w:val="22"/>
          <w:szCs w:val="22"/>
        </w:rPr>
        <w:t>2</w:t>
      </w:r>
      <w:r>
        <w:rPr>
          <w:sz w:val="22"/>
          <w:szCs w:val="22"/>
        </w:rPr>
        <w:t xml:space="preserve"> ISAC Group Health Program recommendations as proposed. The motion passed unanimously.</w:t>
      </w:r>
    </w:p>
    <w:p w14:paraId="5FE930C5" w14:textId="77777777" w:rsidR="00026F3A" w:rsidRDefault="00026F3A" w:rsidP="00633F93">
      <w:pPr>
        <w:jc w:val="both"/>
        <w:rPr>
          <w:bCs/>
          <w:sz w:val="22"/>
          <w:szCs w:val="22"/>
        </w:rPr>
      </w:pPr>
    </w:p>
    <w:p w14:paraId="4C129CC4" w14:textId="6EED9096" w:rsidR="00633F93" w:rsidRDefault="009F6A17" w:rsidP="00355DFC">
      <w:pPr>
        <w:jc w:val="both"/>
        <w:rPr>
          <w:b/>
          <w:sz w:val="22"/>
          <w:szCs w:val="22"/>
          <w:u w:val="single"/>
        </w:rPr>
      </w:pPr>
      <w:r>
        <w:rPr>
          <w:b/>
          <w:sz w:val="22"/>
          <w:szCs w:val="22"/>
          <w:u w:val="single"/>
        </w:rPr>
        <w:t>Management Report</w:t>
      </w:r>
    </w:p>
    <w:p w14:paraId="2AD0B651" w14:textId="69FD16CC" w:rsidR="009F6A17" w:rsidRDefault="009F6A17" w:rsidP="00355DFC">
      <w:pPr>
        <w:jc w:val="both"/>
        <w:rPr>
          <w:bCs/>
          <w:sz w:val="22"/>
          <w:szCs w:val="22"/>
        </w:rPr>
      </w:pPr>
      <w:r>
        <w:rPr>
          <w:bCs/>
          <w:sz w:val="22"/>
          <w:szCs w:val="22"/>
        </w:rPr>
        <w:t xml:space="preserve">Brad gave highlights and reviewed the financial statement ending October 31, 2020 and the quarterly investment report dated September 30, 2020. He discussed new solutions to protect internal controls related to the receiving and printing of checks that are offered through the bank and are being put into place. </w:t>
      </w:r>
    </w:p>
    <w:p w14:paraId="632D3812" w14:textId="58CD0186" w:rsidR="009F6A17" w:rsidRDefault="009F6A17" w:rsidP="00355DFC">
      <w:pPr>
        <w:jc w:val="both"/>
        <w:rPr>
          <w:bCs/>
          <w:sz w:val="22"/>
          <w:szCs w:val="22"/>
        </w:rPr>
      </w:pPr>
    </w:p>
    <w:p w14:paraId="4BC05C9A" w14:textId="0A088AC1" w:rsidR="009F6A17" w:rsidRDefault="009F6A17" w:rsidP="00355DFC">
      <w:pPr>
        <w:jc w:val="both"/>
        <w:rPr>
          <w:bCs/>
          <w:sz w:val="22"/>
          <w:szCs w:val="22"/>
        </w:rPr>
      </w:pPr>
      <w:r>
        <w:rPr>
          <w:bCs/>
          <w:sz w:val="22"/>
          <w:szCs w:val="22"/>
        </w:rPr>
        <w:t xml:space="preserve">Moved by Matt Cosgrove, seconded by Shane Walter to accept the ISAC financial report dated October 31, 2020. The motion passed unanimously. </w:t>
      </w:r>
    </w:p>
    <w:p w14:paraId="04BFCD5B" w14:textId="4D35DB39" w:rsidR="009F6A17" w:rsidRDefault="009F6A17" w:rsidP="00355DFC">
      <w:pPr>
        <w:jc w:val="both"/>
        <w:rPr>
          <w:bCs/>
          <w:sz w:val="22"/>
          <w:szCs w:val="22"/>
        </w:rPr>
      </w:pPr>
    </w:p>
    <w:p w14:paraId="666C2B62" w14:textId="15D86CA1" w:rsidR="009F6A17" w:rsidRPr="009F6A17" w:rsidRDefault="009F6A17" w:rsidP="009F6A17">
      <w:pPr>
        <w:jc w:val="both"/>
        <w:rPr>
          <w:bCs/>
          <w:sz w:val="22"/>
          <w:szCs w:val="22"/>
        </w:rPr>
      </w:pPr>
      <w:r>
        <w:rPr>
          <w:bCs/>
          <w:sz w:val="22"/>
          <w:szCs w:val="22"/>
        </w:rPr>
        <w:t xml:space="preserve">Moved by Joel Rohne, seconded by Brian McDonough to accept the ISAC quarterly investment report dated September 30, 2020. The motion passed unanimously. </w:t>
      </w:r>
    </w:p>
    <w:p w14:paraId="7A94BBDF" w14:textId="2ACC0A0C" w:rsidR="00ED2ACE" w:rsidRDefault="00ED2ACE" w:rsidP="00ED2ACE">
      <w:pPr>
        <w:jc w:val="both"/>
        <w:rPr>
          <w:sz w:val="22"/>
          <w:szCs w:val="22"/>
        </w:rPr>
      </w:pPr>
    </w:p>
    <w:p w14:paraId="50AAC38E" w14:textId="24FA7FED" w:rsidR="009F6A17" w:rsidRPr="00ED2ACE" w:rsidRDefault="009F6A17" w:rsidP="00ED2ACE">
      <w:pPr>
        <w:jc w:val="both"/>
        <w:rPr>
          <w:sz w:val="22"/>
          <w:szCs w:val="22"/>
        </w:rPr>
      </w:pPr>
      <w:r>
        <w:rPr>
          <w:sz w:val="22"/>
          <w:szCs w:val="22"/>
        </w:rPr>
        <w:t xml:space="preserve">Kristi Harshbarger gave an update on legal matters. </w:t>
      </w:r>
    </w:p>
    <w:p w14:paraId="6EE83A19" w14:textId="4D655F51" w:rsidR="00ED2ACE" w:rsidRDefault="00ED2ACE" w:rsidP="00ED2ACE">
      <w:pPr>
        <w:jc w:val="both"/>
        <w:rPr>
          <w:sz w:val="22"/>
          <w:szCs w:val="22"/>
        </w:rPr>
      </w:pPr>
    </w:p>
    <w:p w14:paraId="078DDBFF" w14:textId="77777777" w:rsidR="009F6A17" w:rsidRDefault="009F6A17" w:rsidP="00ED2ACE">
      <w:pPr>
        <w:jc w:val="both"/>
        <w:rPr>
          <w:sz w:val="22"/>
          <w:szCs w:val="22"/>
        </w:rPr>
      </w:pPr>
      <w:r>
        <w:rPr>
          <w:sz w:val="22"/>
          <w:szCs w:val="22"/>
        </w:rPr>
        <w:t xml:space="preserve">Bill Peterson and Jacy Ripperger recommended that ISAC enter into an endorsement agreement with the Professional Development Academy. ISAC would agree to help market </w:t>
      </w:r>
      <w:proofErr w:type="spellStart"/>
      <w:r>
        <w:rPr>
          <w:sz w:val="22"/>
          <w:szCs w:val="22"/>
        </w:rPr>
        <w:t>NACo’s</w:t>
      </w:r>
      <w:proofErr w:type="spellEnd"/>
      <w:r>
        <w:rPr>
          <w:sz w:val="22"/>
          <w:szCs w:val="22"/>
        </w:rPr>
        <w:t xml:space="preserve"> High Performance Leadership Academy to Iowa county officials with a set goal of participants each year. In return, ISAC would receive $100 per enrollee. </w:t>
      </w:r>
    </w:p>
    <w:p w14:paraId="1C391E3B" w14:textId="77777777" w:rsidR="009F6A17" w:rsidRDefault="009F6A17" w:rsidP="00ED2ACE">
      <w:pPr>
        <w:jc w:val="both"/>
        <w:rPr>
          <w:sz w:val="22"/>
          <w:szCs w:val="22"/>
        </w:rPr>
      </w:pPr>
    </w:p>
    <w:p w14:paraId="4506843C" w14:textId="4D1CB60D" w:rsidR="009F6A17" w:rsidRPr="00ED2ACE" w:rsidRDefault="009F6A17" w:rsidP="00ED2ACE">
      <w:pPr>
        <w:jc w:val="both"/>
        <w:rPr>
          <w:sz w:val="22"/>
          <w:szCs w:val="22"/>
        </w:rPr>
      </w:pPr>
      <w:r>
        <w:rPr>
          <w:sz w:val="22"/>
          <w:szCs w:val="22"/>
        </w:rPr>
        <w:t xml:space="preserve">Moved by Kevin Grieme, seconded by Kris Colby to enter into the agreement with the Professional Development Academy as recommended. The motion passed unanimously. </w:t>
      </w:r>
    </w:p>
    <w:p w14:paraId="69072A7D" w14:textId="77777777" w:rsidR="00293878" w:rsidRDefault="00293878" w:rsidP="00C513D5">
      <w:pPr>
        <w:tabs>
          <w:tab w:val="left" w:pos="1440"/>
        </w:tabs>
        <w:ind w:left="2880" w:hanging="2880"/>
        <w:jc w:val="both"/>
        <w:rPr>
          <w:b/>
          <w:bCs/>
          <w:sz w:val="22"/>
          <w:szCs w:val="22"/>
          <w:u w:val="single"/>
        </w:rPr>
      </w:pPr>
    </w:p>
    <w:p w14:paraId="2692A341" w14:textId="22C48AA2" w:rsidR="00DE789D" w:rsidRDefault="009F6A17" w:rsidP="00C513D5">
      <w:pPr>
        <w:tabs>
          <w:tab w:val="left" w:pos="1440"/>
        </w:tabs>
        <w:ind w:left="2880" w:hanging="2880"/>
        <w:jc w:val="both"/>
        <w:rPr>
          <w:b/>
          <w:bCs/>
          <w:sz w:val="22"/>
          <w:szCs w:val="22"/>
          <w:u w:val="single"/>
        </w:rPr>
      </w:pPr>
      <w:r>
        <w:rPr>
          <w:b/>
          <w:bCs/>
          <w:sz w:val="22"/>
          <w:szCs w:val="22"/>
          <w:u w:val="single"/>
        </w:rPr>
        <w:t>Conference and Event Report</w:t>
      </w:r>
    </w:p>
    <w:p w14:paraId="2CAEB18A" w14:textId="5E536696" w:rsidR="009F6A17" w:rsidRDefault="009F6A17" w:rsidP="00C513D5">
      <w:pPr>
        <w:tabs>
          <w:tab w:val="left" w:pos="1440"/>
        </w:tabs>
        <w:ind w:left="2880" w:hanging="2880"/>
        <w:jc w:val="both"/>
        <w:rPr>
          <w:sz w:val="22"/>
          <w:szCs w:val="22"/>
        </w:rPr>
      </w:pPr>
      <w:r>
        <w:rPr>
          <w:sz w:val="22"/>
          <w:szCs w:val="22"/>
        </w:rPr>
        <w:t xml:space="preserve">Kelsey Sebern </w:t>
      </w:r>
      <w:r w:rsidR="00347D21">
        <w:rPr>
          <w:sz w:val="22"/>
          <w:szCs w:val="22"/>
        </w:rPr>
        <w:t>review</w:t>
      </w:r>
      <w:r w:rsidR="003B4900">
        <w:rPr>
          <w:sz w:val="22"/>
          <w:szCs w:val="22"/>
        </w:rPr>
        <w:t>ed</w:t>
      </w:r>
      <w:r w:rsidR="00347D21">
        <w:rPr>
          <w:sz w:val="22"/>
          <w:szCs w:val="22"/>
        </w:rPr>
        <w:t xml:space="preserve"> the 2021 ISAC Board of Directors meeting schedule. </w:t>
      </w:r>
    </w:p>
    <w:p w14:paraId="7C577649" w14:textId="4261C3C8" w:rsidR="00347D21" w:rsidRDefault="00347D21" w:rsidP="00C513D5">
      <w:pPr>
        <w:tabs>
          <w:tab w:val="left" w:pos="1440"/>
        </w:tabs>
        <w:ind w:left="2880" w:hanging="2880"/>
        <w:jc w:val="both"/>
        <w:rPr>
          <w:sz w:val="22"/>
          <w:szCs w:val="22"/>
        </w:rPr>
      </w:pPr>
    </w:p>
    <w:p w14:paraId="3BA0B3D6" w14:textId="59CBF215" w:rsidR="00347D21" w:rsidRDefault="00347D21" w:rsidP="00347D21">
      <w:pPr>
        <w:tabs>
          <w:tab w:val="left" w:pos="1440"/>
        </w:tabs>
        <w:jc w:val="both"/>
        <w:rPr>
          <w:sz w:val="22"/>
          <w:szCs w:val="22"/>
        </w:rPr>
      </w:pPr>
      <w:r>
        <w:rPr>
          <w:sz w:val="22"/>
          <w:szCs w:val="22"/>
        </w:rPr>
        <w:t xml:space="preserve">Rachel Bennett and Kelsey Sebern reported that the ISAC New County Officers School is scheduled to be held as a hybrid event with limited in-person attendance on January 13-14, 2021. The Board discussed the event at length and came to the consensus to hold the event virtually based on the current surge of the COVID-19 pandemic in Iowa, the Governor’s recent proclamation limiting indoor events, and local public health guidance. </w:t>
      </w:r>
    </w:p>
    <w:p w14:paraId="00130678" w14:textId="74EBE037" w:rsidR="00347D21" w:rsidRDefault="00347D21" w:rsidP="00347D21">
      <w:pPr>
        <w:tabs>
          <w:tab w:val="left" w:pos="1440"/>
        </w:tabs>
        <w:jc w:val="both"/>
        <w:rPr>
          <w:sz w:val="22"/>
          <w:szCs w:val="22"/>
        </w:rPr>
      </w:pPr>
    </w:p>
    <w:p w14:paraId="180587C9" w14:textId="04C6E15B" w:rsidR="00347D21" w:rsidRPr="009F6A17" w:rsidRDefault="00347D21" w:rsidP="00347D21">
      <w:pPr>
        <w:tabs>
          <w:tab w:val="left" w:pos="1440"/>
        </w:tabs>
        <w:jc w:val="both"/>
        <w:rPr>
          <w:sz w:val="22"/>
          <w:szCs w:val="22"/>
        </w:rPr>
      </w:pPr>
      <w:r>
        <w:rPr>
          <w:sz w:val="22"/>
          <w:szCs w:val="22"/>
        </w:rPr>
        <w:t xml:space="preserve">Moved by Carla Becker, seconded by Brian Gardner to hold the 2021 ISAC New County Officers School Virtually. The motion passed unanimously. </w:t>
      </w:r>
    </w:p>
    <w:p w14:paraId="2ADB7AAA" w14:textId="5CC01508" w:rsidR="009F6A17" w:rsidRDefault="009F6A17" w:rsidP="00C513D5">
      <w:pPr>
        <w:tabs>
          <w:tab w:val="left" w:pos="1440"/>
        </w:tabs>
        <w:ind w:left="2880" w:hanging="2880"/>
        <w:jc w:val="both"/>
        <w:rPr>
          <w:sz w:val="22"/>
          <w:szCs w:val="22"/>
        </w:rPr>
      </w:pPr>
    </w:p>
    <w:p w14:paraId="4FF3BDDB" w14:textId="2376E13F" w:rsidR="00347D21" w:rsidRDefault="00347D21" w:rsidP="005B62C0">
      <w:pPr>
        <w:tabs>
          <w:tab w:val="left" w:pos="1440"/>
        </w:tabs>
        <w:jc w:val="both"/>
        <w:rPr>
          <w:sz w:val="22"/>
          <w:szCs w:val="22"/>
        </w:rPr>
      </w:pPr>
      <w:r>
        <w:rPr>
          <w:sz w:val="22"/>
          <w:szCs w:val="22"/>
        </w:rPr>
        <w:t xml:space="preserve">Rachel Bennett, Kelsey Sebern, and Jacy Ripperger reviewed a </w:t>
      </w:r>
      <w:r w:rsidR="005B62C0">
        <w:rPr>
          <w:sz w:val="22"/>
          <w:szCs w:val="22"/>
        </w:rPr>
        <w:t xml:space="preserve">modified </w:t>
      </w:r>
      <w:r>
        <w:rPr>
          <w:sz w:val="22"/>
          <w:szCs w:val="22"/>
        </w:rPr>
        <w:t>proposal for hol</w:t>
      </w:r>
      <w:r w:rsidR="005B62C0">
        <w:rPr>
          <w:sz w:val="22"/>
          <w:szCs w:val="22"/>
        </w:rPr>
        <w:t>ding the 2021 ISAC Spring Conference in-person on March 11-12, 2021. They reviewed the updated agenda which included splitting affiliates between two days, safety precautions, and changes to the exhibit hall. Rachel discussed commonly asked questions and concerns related to cost, the exhibit hall, and virtual programming. It was stressed that the proposal could change at any time due to the COVID-19 pandemic.</w:t>
      </w:r>
    </w:p>
    <w:p w14:paraId="22ABEFFA" w14:textId="3922053D" w:rsidR="005B62C0" w:rsidRDefault="005B62C0" w:rsidP="005B62C0">
      <w:pPr>
        <w:tabs>
          <w:tab w:val="left" w:pos="1440"/>
        </w:tabs>
        <w:jc w:val="both"/>
        <w:rPr>
          <w:sz w:val="22"/>
          <w:szCs w:val="22"/>
        </w:rPr>
      </w:pPr>
    </w:p>
    <w:p w14:paraId="692FD092" w14:textId="78E21D72" w:rsidR="005B62C0" w:rsidRDefault="005B62C0" w:rsidP="005B62C0">
      <w:pPr>
        <w:tabs>
          <w:tab w:val="left" w:pos="1440"/>
        </w:tabs>
        <w:jc w:val="both"/>
        <w:rPr>
          <w:sz w:val="22"/>
          <w:szCs w:val="22"/>
        </w:rPr>
      </w:pPr>
      <w:r>
        <w:rPr>
          <w:sz w:val="22"/>
          <w:szCs w:val="22"/>
        </w:rPr>
        <w:t xml:space="preserve">Moved by Linda Zuercher, seconded by Grant Veeder to approve the proposal for the 2021 ISAC Spring Conference as presented. The motion passed unanimously. </w:t>
      </w:r>
    </w:p>
    <w:p w14:paraId="1590A13E" w14:textId="688680B1" w:rsidR="005B62C0" w:rsidRDefault="005B62C0" w:rsidP="005B62C0">
      <w:pPr>
        <w:tabs>
          <w:tab w:val="left" w:pos="1440"/>
        </w:tabs>
        <w:jc w:val="both"/>
        <w:rPr>
          <w:sz w:val="22"/>
          <w:szCs w:val="22"/>
        </w:rPr>
      </w:pPr>
    </w:p>
    <w:p w14:paraId="0B03F6D9" w14:textId="7686A509" w:rsidR="005B62C0" w:rsidRPr="005B62C0" w:rsidRDefault="005B62C0" w:rsidP="005B62C0">
      <w:pPr>
        <w:tabs>
          <w:tab w:val="left" w:pos="1440"/>
        </w:tabs>
        <w:jc w:val="both"/>
        <w:rPr>
          <w:b/>
          <w:bCs/>
          <w:sz w:val="22"/>
          <w:szCs w:val="22"/>
          <w:u w:val="single"/>
        </w:rPr>
      </w:pPr>
      <w:r>
        <w:rPr>
          <w:b/>
          <w:bCs/>
          <w:sz w:val="22"/>
          <w:szCs w:val="22"/>
          <w:u w:val="single"/>
        </w:rPr>
        <w:t>ISAC Board Nominating Committee Report</w:t>
      </w:r>
    </w:p>
    <w:p w14:paraId="7D11E954" w14:textId="23B1A2E3" w:rsidR="00347D21" w:rsidRDefault="005B62C0" w:rsidP="00293878">
      <w:pPr>
        <w:tabs>
          <w:tab w:val="left" w:pos="1440"/>
        </w:tabs>
        <w:jc w:val="both"/>
        <w:rPr>
          <w:sz w:val="22"/>
          <w:szCs w:val="22"/>
        </w:rPr>
      </w:pPr>
      <w:r>
        <w:rPr>
          <w:sz w:val="22"/>
          <w:szCs w:val="22"/>
        </w:rPr>
        <w:t>Carla Becker recommended the following 2021</w:t>
      </w:r>
      <w:r w:rsidR="00293878">
        <w:rPr>
          <w:sz w:val="22"/>
          <w:szCs w:val="22"/>
        </w:rPr>
        <w:t xml:space="preserve"> ISAC</w:t>
      </w:r>
      <w:r>
        <w:rPr>
          <w:sz w:val="22"/>
          <w:szCs w:val="22"/>
        </w:rPr>
        <w:t xml:space="preserve"> officers on behalf of the ISAC nominating committee that</w:t>
      </w:r>
      <w:r w:rsidR="00293878">
        <w:rPr>
          <w:sz w:val="22"/>
          <w:szCs w:val="22"/>
        </w:rPr>
        <w:t xml:space="preserve"> </w:t>
      </w:r>
      <w:r>
        <w:rPr>
          <w:sz w:val="22"/>
          <w:szCs w:val="22"/>
        </w:rPr>
        <w:t>met on November 12, 2020.</w:t>
      </w:r>
    </w:p>
    <w:p w14:paraId="585AEB19" w14:textId="77777777" w:rsidR="00293878" w:rsidRDefault="00293878" w:rsidP="00293878">
      <w:pPr>
        <w:tabs>
          <w:tab w:val="left" w:pos="1440"/>
        </w:tabs>
        <w:jc w:val="both"/>
        <w:rPr>
          <w:sz w:val="22"/>
          <w:szCs w:val="22"/>
        </w:rPr>
      </w:pPr>
    </w:p>
    <w:p w14:paraId="6A8D92B6" w14:textId="782A3E45" w:rsidR="005B62C0" w:rsidRDefault="005B62C0" w:rsidP="00C513D5">
      <w:pPr>
        <w:tabs>
          <w:tab w:val="left" w:pos="1440"/>
        </w:tabs>
        <w:ind w:left="2880" w:hanging="2880"/>
        <w:jc w:val="both"/>
        <w:rPr>
          <w:sz w:val="22"/>
          <w:szCs w:val="22"/>
        </w:rPr>
      </w:pPr>
      <w:r>
        <w:rPr>
          <w:sz w:val="22"/>
          <w:szCs w:val="22"/>
        </w:rPr>
        <w:t>President – Carla Becker</w:t>
      </w:r>
    </w:p>
    <w:p w14:paraId="07A3E2AB" w14:textId="49DE7AF7" w:rsidR="005B62C0" w:rsidRDefault="005B62C0" w:rsidP="00C513D5">
      <w:pPr>
        <w:tabs>
          <w:tab w:val="left" w:pos="1440"/>
        </w:tabs>
        <w:ind w:left="2880" w:hanging="2880"/>
        <w:jc w:val="both"/>
        <w:rPr>
          <w:sz w:val="22"/>
          <w:szCs w:val="22"/>
        </w:rPr>
      </w:pPr>
      <w:r>
        <w:rPr>
          <w:sz w:val="22"/>
          <w:szCs w:val="22"/>
        </w:rPr>
        <w:t>1</w:t>
      </w:r>
      <w:r w:rsidRPr="005B62C0">
        <w:rPr>
          <w:sz w:val="22"/>
          <w:szCs w:val="22"/>
          <w:vertAlign w:val="superscript"/>
        </w:rPr>
        <w:t>st</w:t>
      </w:r>
      <w:r>
        <w:rPr>
          <w:sz w:val="22"/>
          <w:szCs w:val="22"/>
        </w:rPr>
        <w:t xml:space="preserve"> Vice President – Richard Crouch</w:t>
      </w:r>
    </w:p>
    <w:p w14:paraId="7720297F" w14:textId="42A581A0" w:rsidR="005B62C0" w:rsidRDefault="005B62C0" w:rsidP="00C513D5">
      <w:pPr>
        <w:tabs>
          <w:tab w:val="left" w:pos="1440"/>
        </w:tabs>
        <w:ind w:left="2880" w:hanging="2880"/>
        <w:jc w:val="both"/>
        <w:rPr>
          <w:sz w:val="22"/>
          <w:szCs w:val="22"/>
        </w:rPr>
      </w:pPr>
      <w:r>
        <w:rPr>
          <w:sz w:val="22"/>
          <w:szCs w:val="22"/>
        </w:rPr>
        <w:t>2</w:t>
      </w:r>
      <w:r w:rsidRPr="005B62C0">
        <w:rPr>
          <w:sz w:val="22"/>
          <w:szCs w:val="22"/>
          <w:vertAlign w:val="superscript"/>
        </w:rPr>
        <w:t>nd</w:t>
      </w:r>
      <w:r>
        <w:rPr>
          <w:sz w:val="22"/>
          <w:szCs w:val="22"/>
        </w:rPr>
        <w:t xml:space="preserve"> Vice President – Brian Gardner</w:t>
      </w:r>
    </w:p>
    <w:p w14:paraId="626AA7BF" w14:textId="3C836411" w:rsidR="005B62C0" w:rsidRDefault="005B62C0" w:rsidP="00C513D5">
      <w:pPr>
        <w:tabs>
          <w:tab w:val="left" w:pos="1440"/>
        </w:tabs>
        <w:ind w:left="2880" w:hanging="2880"/>
        <w:jc w:val="both"/>
        <w:rPr>
          <w:sz w:val="22"/>
          <w:szCs w:val="22"/>
        </w:rPr>
      </w:pPr>
      <w:r>
        <w:rPr>
          <w:sz w:val="22"/>
          <w:szCs w:val="22"/>
        </w:rPr>
        <w:t>3</w:t>
      </w:r>
      <w:r w:rsidRPr="005B62C0">
        <w:rPr>
          <w:sz w:val="22"/>
          <w:szCs w:val="22"/>
          <w:vertAlign w:val="superscript"/>
        </w:rPr>
        <w:t>rd</w:t>
      </w:r>
      <w:r>
        <w:rPr>
          <w:sz w:val="22"/>
          <w:szCs w:val="22"/>
        </w:rPr>
        <w:t xml:space="preserve"> Vice President – Kris Colby</w:t>
      </w:r>
    </w:p>
    <w:p w14:paraId="17A2AF61" w14:textId="572ECF7D" w:rsidR="005B62C0" w:rsidRDefault="005B62C0" w:rsidP="00C513D5">
      <w:pPr>
        <w:tabs>
          <w:tab w:val="left" w:pos="1440"/>
        </w:tabs>
        <w:ind w:left="2880" w:hanging="2880"/>
        <w:jc w:val="both"/>
        <w:rPr>
          <w:sz w:val="22"/>
          <w:szCs w:val="22"/>
        </w:rPr>
      </w:pPr>
    </w:p>
    <w:p w14:paraId="769B4C14" w14:textId="3E4FD523" w:rsidR="00C513D5" w:rsidRDefault="005B62C0" w:rsidP="005B62C0">
      <w:pPr>
        <w:jc w:val="both"/>
        <w:rPr>
          <w:sz w:val="22"/>
          <w:szCs w:val="22"/>
        </w:rPr>
      </w:pPr>
      <w:r>
        <w:rPr>
          <w:sz w:val="22"/>
          <w:szCs w:val="22"/>
        </w:rPr>
        <w:t xml:space="preserve">Moved by Melvyn Houser, seconded by Kevin Grieme to approve the 2021 ISAC officers as recommended. The motion passed unanimously. </w:t>
      </w:r>
    </w:p>
    <w:p w14:paraId="17B068B3" w14:textId="65AD4B5B" w:rsidR="005B62C0" w:rsidRDefault="005B62C0" w:rsidP="005B62C0">
      <w:pPr>
        <w:jc w:val="both"/>
        <w:rPr>
          <w:sz w:val="22"/>
          <w:szCs w:val="22"/>
        </w:rPr>
      </w:pPr>
    </w:p>
    <w:p w14:paraId="4430C1F8" w14:textId="4622C493" w:rsidR="005B62C0" w:rsidRDefault="005B62C0" w:rsidP="005B62C0">
      <w:pPr>
        <w:jc w:val="both"/>
        <w:rPr>
          <w:sz w:val="22"/>
          <w:szCs w:val="22"/>
        </w:rPr>
      </w:pPr>
      <w:r>
        <w:rPr>
          <w:sz w:val="22"/>
          <w:szCs w:val="22"/>
        </w:rPr>
        <w:t xml:space="preserve">ISAC President Burlin Matthews was thanked for his time as president. Burlin recognized outgoing board members Peggy Rice and Lonny Pulkrabek. </w:t>
      </w:r>
    </w:p>
    <w:p w14:paraId="3EDC2461" w14:textId="1E6C6313" w:rsidR="005B62C0" w:rsidRDefault="005B62C0" w:rsidP="005B62C0">
      <w:pPr>
        <w:jc w:val="both"/>
        <w:rPr>
          <w:sz w:val="22"/>
          <w:szCs w:val="22"/>
        </w:rPr>
      </w:pPr>
    </w:p>
    <w:p w14:paraId="1F919404" w14:textId="49714EE8" w:rsidR="00F774E5" w:rsidRPr="005B62C0" w:rsidRDefault="005B62C0" w:rsidP="00F774E5">
      <w:pPr>
        <w:jc w:val="both"/>
        <w:rPr>
          <w:sz w:val="22"/>
          <w:szCs w:val="22"/>
        </w:rPr>
      </w:pPr>
      <w:r>
        <w:rPr>
          <w:sz w:val="22"/>
          <w:szCs w:val="22"/>
        </w:rPr>
        <w:t xml:space="preserve">The meeting adjourned at 5:30 pm. </w:t>
      </w:r>
    </w:p>
    <w:sectPr w:rsidR="00F774E5" w:rsidRPr="005B62C0" w:rsidSect="00D9672F">
      <w:footerReference w:type="even"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F7F1F" w14:textId="77777777" w:rsidR="0017563A" w:rsidRDefault="0017563A">
      <w:r>
        <w:separator/>
      </w:r>
    </w:p>
  </w:endnote>
  <w:endnote w:type="continuationSeparator" w:id="0">
    <w:p w14:paraId="2C35F903" w14:textId="77777777" w:rsidR="0017563A" w:rsidRDefault="0017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83A9" w14:textId="77777777" w:rsidR="00FF2AB5" w:rsidRDefault="00FF2AB5" w:rsidP="00730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57D159" w14:textId="77777777" w:rsidR="00FF2AB5" w:rsidRDefault="00FF2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44ED9" w14:textId="77777777" w:rsidR="00FF2AB5" w:rsidRDefault="00FF2AB5" w:rsidP="00730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4A4">
      <w:rPr>
        <w:rStyle w:val="PageNumber"/>
        <w:noProof/>
      </w:rPr>
      <w:t>1</w:t>
    </w:r>
    <w:r>
      <w:rPr>
        <w:rStyle w:val="PageNumber"/>
      </w:rPr>
      <w:fldChar w:fldCharType="end"/>
    </w:r>
  </w:p>
  <w:p w14:paraId="66D1C441" w14:textId="77777777" w:rsidR="00FF2AB5" w:rsidRDefault="00FF2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474FD" w14:textId="77777777" w:rsidR="0017563A" w:rsidRDefault="0017563A">
      <w:r>
        <w:separator/>
      </w:r>
    </w:p>
  </w:footnote>
  <w:footnote w:type="continuationSeparator" w:id="0">
    <w:p w14:paraId="1C249A47" w14:textId="77777777" w:rsidR="0017563A" w:rsidRDefault="0017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FD9"/>
    <w:multiLevelType w:val="hybridMultilevel"/>
    <w:tmpl w:val="7E7A899E"/>
    <w:lvl w:ilvl="0" w:tplc="956AB05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1DA24CE"/>
    <w:multiLevelType w:val="hybridMultilevel"/>
    <w:tmpl w:val="B4047FFC"/>
    <w:lvl w:ilvl="0" w:tplc="C22A708A">
      <w:start w:val="1"/>
      <w:numFmt w:val="lowerLetter"/>
      <w:lvlText w:val="%1."/>
      <w:lvlJc w:val="left"/>
      <w:pPr>
        <w:tabs>
          <w:tab w:val="num" w:pos="12420"/>
        </w:tabs>
        <w:ind w:left="12420" w:hanging="360"/>
      </w:pPr>
      <w:rPr>
        <w:rFonts w:hint="default"/>
      </w:rPr>
    </w:lvl>
    <w:lvl w:ilvl="1" w:tplc="04090019" w:tentative="1">
      <w:start w:val="1"/>
      <w:numFmt w:val="lowerLetter"/>
      <w:lvlText w:val="%2."/>
      <w:lvlJc w:val="left"/>
      <w:pPr>
        <w:tabs>
          <w:tab w:val="num" w:pos="10620"/>
        </w:tabs>
        <w:ind w:left="10620" w:hanging="360"/>
      </w:pPr>
    </w:lvl>
    <w:lvl w:ilvl="2" w:tplc="0409001B" w:tentative="1">
      <w:start w:val="1"/>
      <w:numFmt w:val="lowerRoman"/>
      <w:lvlText w:val="%3."/>
      <w:lvlJc w:val="right"/>
      <w:pPr>
        <w:tabs>
          <w:tab w:val="num" w:pos="11340"/>
        </w:tabs>
        <w:ind w:left="11340" w:hanging="180"/>
      </w:pPr>
    </w:lvl>
    <w:lvl w:ilvl="3" w:tplc="0409000F" w:tentative="1">
      <w:start w:val="1"/>
      <w:numFmt w:val="decimal"/>
      <w:lvlText w:val="%4."/>
      <w:lvlJc w:val="left"/>
      <w:pPr>
        <w:tabs>
          <w:tab w:val="num" w:pos="12060"/>
        </w:tabs>
        <w:ind w:left="12060" w:hanging="360"/>
      </w:pPr>
    </w:lvl>
    <w:lvl w:ilvl="4" w:tplc="04090019" w:tentative="1">
      <w:start w:val="1"/>
      <w:numFmt w:val="lowerLetter"/>
      <w:lvlText w:val="%5."/>
      <w:lvlJc w:val="left"/>
      <w:pPr>
        <w:tabs>
          <w:tab w:val="num" w:pos="12780"/>
        </w:tabs>
        <w:ind w:left="12780" w:hanging="360"/>
      </w:pPr>
    </w:lvl>
    <w:lvl w:ilvl="5" w:tplc="0409001B" w:tentative="1">
      <w:start w:val="1"/>
      <w:numFmt w:val="lowerRoman"/>
      <w:lvlText w:val="%6."/>
      <w:lvlJc w:val="right"/>
      <w:pPr>
        <w:tabs>
          <w:tab w:val="num" w:pos="13500"/>
        </w:tabs>
        <w:ind w:left="13500" w:hanging="180"/>
      </w:pPr>
    </w:lvl>
    <w:lvl w:ilvl="6" w:tplc="0409000F" w:tentative="1">
      <w:start w:val="1"/>
      <w:numFmt w:val="decimal"/>
      <w:lvlText w:val="%7."/>
      <w:lvlJc w:val="left"/>
      <w:pPr>
        <w:tabs>
          <w:tab w:val="num" w:pos="14220"/>
        </w:tabs>
        <w:ind w:left="14220" w:hanging="360"/>
      </w:pPr>
    </w:lvl>
    <w:lvl w:ilvl="7" w:tplc="04090019" w:tentative="1">
      <w:start w:val="1"/>
      <w:numFmt w:val="lowerLetter"/>
      <w:lvlText w:val="%8."/>
      <w:lvlJc w:val="left"/>
      <w:pPr>
        <w:tabs>
          <w:tab w:val="num" w:pos="14940"/>
        </w:tabs>
        <w:ind w:left="14940" w:hanging="360"/>
      </w:pPr>
    </w:lvl>
    <w:lvl w:ilvl="8" w:tplc="0409001B">
      <w:start w:val="1"/>
      <w:numFmt w:val="lowerRoman"/>
      <w:lvlText w:val="%9."/>
      <w:lvlJc w:val="right"/>
      <w:pPr>
        <w:tabs>
          <w:tab w:val="num" w:pos="15660"/>
        </w:tabs>
        <w:ind w:left="15660" w:hanging="180"/>
      </w:pPr>
      <w:rPr>
        <w:rFonts w:hint="default"/>
      </w:rPr>
    </w:lvl>
  </w:abstractNum>
  <w:abstractNum w:abstractNumId="2" w15:restartNumberingAfterBreak="0">
    <w:nsid w:val="055C3E90"/>
    <w:multiLevelType w:val="hybridMultilevel"/>
    <w:tmpl w:val="C53639B8"/>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69B23DE"/>
    <w:multiLevelType w:val="hybridMultilevel"/>
    <w:tmpl w:val="5B08BD9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AB5062B"/>
    <w:multiLevelType w:val="hybridMultilevel"/>
    <w:tmpl w:val="9104CD2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0ADF48DB"/>
    <w:multiLevelType w:val="hybridMultilevel"/>
    <w:tmpl w:val="D206D21A"/>
    <w:lvl w:ilvl="0" w:tplc="662ABE0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381027F"/>
    <w:multiLevelType w:val="hybridMultilevel"/>
    <w:tmpl w:val="6BA8927E"/>
    <w:lvl w:ilvl="0" w:tplc="E0FA7992">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15:restartNumberingAfterBreak="0">
    <w:nsid w:val="16FD1D54"/>
    <w:multiLevelType w:val="hybridMultilevel"/>
    <w:tmpl w:val="57863D88"/>
    <w:lvl w:ilvl="0" w:tplc="C5ECA58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7252C75"/>
    <w:multiLevelType w:val="hybridMultilevel"/>
    <w:tmpl w:val="BF8A8842"/>
    <w:lvl w:ilvl="0" w:tplc="C04CA524">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97C61E6"/>
    <w:multiLevelType w:val="hybridMultilevel"/>
    <w:tmpl w:val="C158F248"/>
    <w:lvl w:ilvl="0" w:tplc="3BD6DCBC">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1D63833"/>
    <w:multiLevelType w:val="hybridMultilevel"/>
    <w:tmpl w:val="E512807C"/>
    <w:lvl w:ilvl="0" w:tplc="C22A708A">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4DB0FF5"/>
    <w:multiLevelType w:val="hybridMultilevel"/>
    <w:tmpl w:val="993E87A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29624D35"/>
    <w:multiLevelType w:val="hybridMultilevel"/>
    <w:tmpl w:val="CF0A6544"/>
    <w:lvl w:ilvl="0" w:tplc="40D222D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97062F0"/>
    <w:multiLevelType w:val="hybridMultilevel"/>
    <w:tmpl w:val="BB484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C76C3"/>
    <w:multiLevelType w:val="hybridMultilevel"/>
    <w:tmpl w:val="BBC2A0A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30490D76"/>
    <w:multiLevelType w:val="hybridMultilevel"/>
    <w:tmpl w:val="493E3C32"/>
    <w:lvl w:ilvl="0" w:tplc="2982EEB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37ED3AAF"/>
    <w:multiLevelType w:val="hybridMultilevel"/>
    <w:tmpl w:val="A590F5B8"/>
    <w:lvl w:ilvl="0" w:tplc="905A32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AB022C0"/>
    <w:multiLevelType w:val="hybridMultilevel"/>
    <w:tmpl w:val="354C1CA0"/>
    <w:lvl w:ilvl="0" w:tplc="19448E2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DB34B77"/>
    <w:multiLevelType w:val="hybridMultilevel"/>
    <w:tmpl w:val="B87A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D4895"/>
    <w:multiLevelType w:val="hybridMultilevel"/>
    <w:tmpl w:val="62BEA208"/>
    <w:lvl w:ilvl="0" w:tplc="7FF079A0">
      <w:start w:val="1"/>
      <w:numFmt w:val="lowerLetter"/>
      <w:lvlText w:val="%1."/>
      <w:lvlJc w:val="left"/>
      <w:pPr>
        <w:ind w:left="612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400B1C25"/>
    <w:multiLevelType w:val="hybridMultilevel"/>
    <w:tmpl w:val="CAF84A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1EC4371"/>
    <w:multiLevelType w:val="hybridMultilevel"/>
    <w:tmpl w:val="495234F8"/>
    <w:lvl w:ilvl="0" w:tplc="04090019">
      <w:start w:val="1"/>
      <w:numFmt w:val="lowerLetter"/>
      <w:lvlText w:val="%1."/>
      <w:lvlJc w:val="left"/>
      <w:pPr>
        <w:ind w:left="351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42475C85"/>
    <w:multiLevelType w:val="hybridMultilevel"/>
    <w:tmpl w:val="47A03EF6"/>
    <w:lvl w:ilvl="0" w:tplc="E0FA7992">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7670EC"/>
    <w:multiLevelType w:val="hybridMultilevel"/>
    <w:tmpl w:val="D12869F6"/>
    <w:lvl w:ilvl="0" w:tplc="86C25D26">
      <w:start w:val="1"/>
      <w:numFmt w:val="lowerLetter"/>
      <w:lvlText w:val="%1."/>
      <w:lvlJc w:val="left"/>
      <w:pPr>
        <w:ind w:left="3600" w:hanging="360"/>
      </w:pPr>
      <w:rPr>
        <w:b w:val="0"/>
        <w:bC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444A01E4"/>
    <w:multiLevelType w:val="hybridMultilevel"/>
    <w:tmpl w:val="874263AA"/>
    <w:lvl w:ilvl="0" w:tplc="C22A708A">
      <w:start w:val="1"/>
      <w:numFmt w:val="lowerLetter"/>
      <w:lvlText w:val="%1."/>
      <w:lvlJc w:val="left"/>
      <w:pPr>
        <w:tabs>
          <w:tab w:val="num" w:pos="9000"/>
        </w:tabs>
        <w:ind w:left="9000" w:hanging="360"/>
      </w:pPr>
      <w:rPr>
        <w:rFonts w:hint="default"/>
      </w:rPr>
    </w:lvl>
    <w:lvl w:ilvl="1" w:tplc="04090019" w:tentative="1">
      <w:start w:val="1"/>
      <w:numFmt w:val="lowerLetter"/>
      <w:lvlText w:val="%2."/>
      <w:lvlJc w:val="left"/>
      <w:pPr>
        <w:tabs>
          <w:tab w:val="num" w:pos="7200"/>
        </w:tabs>
        <w:ind w:left="7200" w:hanging="360"/>
      </w:pPr>
    </w:lvl>
    <w:lvl w:ilvl="2" w:tplc="0409001B" w:tentative="1">
      <w:start w:val="1"/>
      <w:numFmt w:val="lowerRoman"/>
      <w:lvlText w:val="%3."/>
      <w:lvlJc w:val="righ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start w:val="1"/>
      <w:numFmt w:val="lowerRoman"/>
      <w:lvlText w:val="%9."/>
      <w:lvlJc w:val="right"/>
      <w:pPr>
        <w:tabs>
          <w:tab w:val="num" w:pos="12240"/>
        </w:tabs>
        <w:ind w:left="12240" w:hanging="180"/>
      </w:pPr>
    </w:lvl>
  </w:abstractNum>
  <w:abstractNum w:abstractNumId="25" w15:restartNumberingAfterBreak="0">
    <w:nsid w:val="49AC7FDB"/>
    <w:multiLevelType w:val="hybridMultilevel"/>
    <w:tmpl w:val="D12869F6"/>
    <w:lvl w:ilvl="0" w:tplc="86C25D26">
      <w:start w:val="1"/>
      <w:numFmt w:val="lowerLetter"/>
      <w:lvlText w:val="%1."/>
      <w:lvlJc w:val="left"/>
      <w:pPr>
        <w:ind w:left="3600" w:hanging="360"/>
      </w:pPr>
      <w:rPr>
        <w:b w:val="0"/>
        <w:bC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4BF65C65"/>
    <w:multiLevelType w:val="hybridMultilevel"/>
    <w:tmpl w:val="5B08BD9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4C2444CC"/>
    <w:multiLevelType w:val="hybridMultilevel"/>
    <w:tmpl w:val="5B08BD9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519A4A54"/>
    <w:multiLevelType w:val="hybridMultilevel"/>
    <w:tmpl w:val="3AE0EC22"/>
    <w:lvl w:ilvl="0" w:tplc="7864109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78A06BD"/>
    <w:multiLevelType w:val="hybridMultilevel"/>
    <w:tmpl w:val="D12869F6"/>
    <w:lvl w:ilvl="0" w:tplc="86C25D26">
      <w:start w:val="1"/>
      <w:numFmt w:val="lowerLetter"/>
      <w:lvlText w:val="%1."/>
      <w:lvlJc w:val="left"/>
      <w:pPr>
        <w:ind w:left="3600" w:hanging="360"/>
      </w:pPr>
      <w:rPr>
        <w:b w:val="0"/>
        <w:bC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5946181D"/>
    <w:multiLevelType w:val="hybridMultilevel"/>
    <w:tmpl w:val="A672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B55D1"/>
    <w:multiLevelType w:val="hybridMultilevel"/>
    <w:tmpl w:val="AACE0C06"/>
    <w:lvl w:ilvl="0" w:tplc="A7AE4984">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2" w15:restartNumberingAfterBreak="0">
    <w:nsid w:val="617926D7"/>
    <w:multiLevelType w:val="hybridMultilevel"/>
    <w:tmpl w:val="5B08BD9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62023D2E"/>
    <w:multiLevelType w:val="hybridMultilevel"/>
    <w:tmpl w:val="5B08BD9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65AD6080"/>
    <w:multiLevelType w:val="hybridMultilevel"/>
    <w:tmpl w:val="205E1096"/>
    <w:lvl w:ilvl="0" w:tplc="C51C603E">
      <w:start w:val="1"/>
      <w:numFmt w:val="lowerLetter"/>
      <w:lvlText w:val="%1."/>
      <w:lvlJc w:val="left"/>
      <w:pPr>
        <w:ind w:left="3510" w:hanging="360"/>
      </w:pPr>
      <w:rPr>
        <w:rFonts w:hint="default"/>
        <w:b w:val="0"/>
        <w:bCs/>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5" w15:restartNumberingAfterBreak="0">
    <w:nsid w:val="682D555C"/>
    <w:multiLevelType w:val="hybridMultilevel"/>
    <w:tmpl w:val="D5DE4B3A"/>
    <w:lvl w:ilvl="0" w:tplc="CCA8C26A">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6B4C18A7"/>
    <w:multiLevelType w:val="hybridMultilevel"/>
    <w:tmpl w:val="6D62E760"/>
    <w:lvl w:ilvl="0" w:tplc="AD86592C">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 w15:restartNumberingAfterBreak="0">
    <w:nsid w:val="6D6A4E16"/>
    <w:multiLevelType w:val="hybridMultilevel"/>
    <w:tmpl w:val="568833A6"/>
    <w:lvl w:ilvl="0" w:tplc="AF2CD84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3460A9D"/>
    <w:multiLevelType w:val="hybridMultilevel"/>
    <w:tmpl w:val="C1E4D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9F735D"/>
    <w:multiLevelType w:val="hybridMultilevel"/>
    <w:tmpl w:val="851299C8"/>
    <w:lvl w:ilvl="0" w:tplc="7FF079A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0"/>
  </w:num>
  <w:num w:numId="2">
    <w:abstractNumId w:val="24"/>
  </w:num>
  <w:num w:numId="3">
    <w:abstractNumId w:val="1"/>
  </w:num>
  <w:num w:numId="4">
    <w:abstractNumId w:val="31"/>
  </w:num>
  <w:num w:numId="5">
    <w:abstractNumId w:val="18"/>
  </w:num>
  <w:num w:numId="6">
    <w:abstractNumId w:val="6"/>
  </w:num>
  <w:num w:numId="7">
    <w:abstractNumId w:val="22"/>
  </w:num>
  <w:num w:numId="8">
    <w:abstractNumId w:val="38"/>
  </w:num>
  <w:num w:numId="9">
    <w:abstractNumId w:val="0"/>
  </w:num>
  <w:num w:numId="10">
    <w:abstractNumId w:val="16"/>
  </w:num>
  <w:num w:numId="11">
    <w:abstractNumId w:val="29"/>
  </w:num>
  <w:num w:numId="12">
    <w:abstractNumId w:val="11"/>
  </w:num>
  <w:num w:numId="13">
    <w:abstractNumId w:val="21"/>
  </w:num>
  <w:num w:numId="14">
    <w:abstractNumId w:val="14"/>
  </w:num>
  <w:num w:numId="15">
    <w:abstractNumId w:val="28"/>
  </w:num>
  <w:num w:numId="16">
    <w:abstractNumId w:val="30"/>
  </w:num>
  <w:num w:numId="17">
    <w:abstractNumId w:val="4"/>
  </w:num>
  <w:num w:numId="18">
    <w:abstractNumId w:val="36"/>
  </w:num>
  <w:num w:numId="19">
    <w:abstractNumId w:val="39"/>
  </w:num>
  <w:num w:numId="20">
    <w:abstractNumId w:val="19"/>
  </w:num>
  <w:num w:numId="21">
    <w:abstractNumId w:val="9"/>
  </w:num>
  <w:num w:numId="22">
    <w:abstractNumId w:val="35"/>
  </w:num>
  <w:num w:numId="23">
    <w:abstractNumId w:val="20"/>
  </w:num>
  <w:num w:numId="24">
    <w:abstractNumId w:val="17"/>
  </w:num>
  <w:num w:numId="25">
    <w:abstractNumId w:val="37"/>
  </w:num>
  <w:num w:numId="26">
    <w:abstractNumId w:val="15"/>
  </w:num>
  <w:num w:numId="27">
    <w:abstractNumId w:val="2"/>
  </w:num>
  <w:num w:numId="28">
    <w:abstractNumId w:val="32"/>
  </w:num>
  <w:num w:numId="29">
    <w:abstractNumId w:val="33"/>
  </w:num>
  <w:num w:numId="30">
    <w:abstractNumId w:val="27"/>
  </w:num>
  <w:num w:numId="31">
    <w:abstractNumId w:val="7"/>
  </w:num>
  <w:num w:numId="32">
    <w:abstractNumId w:val="26"/>
  </w:num>
  <w:num w:numId="33">
    <w:abstractNumId w:val="5"/>
  </w:num>
  <w:num w:numId="34">
    <w:abstractNumId w:val="3"/>
  </w:num>
  <w:num w:numId="35">
    <w:abstractNumId w:val="34"/>
  </w:num>
  <w:num w:numId="36">
    <w:abstractNumId w:val="25"/>
  </w:num>
  <w:num w:numId="37">
    <w:abstractNumId w:val="23"/>
  </w:num>
  <w:num w:numId="38">
    <w:abstractNumId w:val="12"/>
  </w:num>
  <w:num w:numId="39">
    <w:abstractNumId w:val="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D7"/>
    <w:rsid w:val="00001CDE"/>
    <w:rsid w:val="00016856"/>
    <w:rsid w:val="0002069A"/>
    <w:rsid w:val="00020D61"/>
    <w:rsid w:val="00026F3A"/>
    <w:rsid w:val="0002752E"/>
    <w:rsid w:val="00047752"/>
    <w:rsid w:val="00047F09"/>
    <w:rsid w:val="000550C1"/>
    <w:rsid w:val="00063E7A"/>
    <w:rsid w:val="00073176"/>
    <w:rsid w:val="00081B55"/>
    <w:rsid w:val="00082D07"/>
    <w:rsid w:val="000955AB"/>
    <w:rsid w:val="000A6A2D"/>
    <w:rsid w:val="000B059F"/>
    <w:rsid w:val="000B56DF"/>
    <w:rsid w:val="000B71F2"/>
    <w:rsid w:val="000C0C98"/>
    <w:rsid w:val="000D07BF"/>
    <w:rsid w:val="000D3A43"/>
    <w:rsid w:val="000E1948"/>
    <w:rsid w:val="000F33FD"/>
    <w:rsid w:val="0010372B"/>
    <w:rsid w:val="0010569E"/>
    <w:rsid w:val="00112157"/>
    <w:rsid w:val="0012460A"/>
    <w:rsid w:val="00134D79"/>
    <w:rsid w:val="001544FF"/>
    <w:rsid w:val="00162ADE"/>
    <w:rsid w:val="0016634F"/>
    <w:rsid w:val="001738F3"/>
    <w:rsid w:val="0017563A"/>
    <w:rsid w:val="00176A60"/>
    <w:rsid w:val="00177E87"/>
    <w:rsid w:val="00193981"/>
    <w:rsid w:val="00197D97"/>
    <w:rsid w:val="001B61DA"/>
    <w:rsid w:val="001D3034"/>
    <w:rsid w:val="001D43D0"/>
    <w:rsid w:val="001E500B"/>
    <w:rsid w:val="001E5FA6"/>
    <w:rsid w:val="001F14D1"/>
    <w:rsid w:val="001F5FCC"/>
    <w:rsid w:val="002051CA"/>
    <w:rsid w:val="00207C38"/>
    <w:rsid w:val="002246FA"/>
    <w:rsid w:val="00225E61"/>
    <w:rsid w:val="0024463A"/>
    <w:rsid w:val="00245A2F"/>
    <w:rsid w:val="00263EE7"/>
    <w:rsid w:val="00277A6F"/>
    <w:rsid w:val="002815A3"/>
    <w:rsid w:val="00281E09"/>
    <w:rsid w:val="00282B5F"/>
    <w:rsid w:val="00292B9B"/>
    <w:rsid w:val="00293878"/>
    <w:rsid w:val="002B7D9B"/>
    <w:rsid w:val="002D16E8"/>
    <w:rsid w:val="002D367B"/>
    <w:rsid w:val="002E310C"/>
    <w:rsid w:val="002E62B1"/>
    <w:rsid w:val="003027AF"/>
    <w:rsid w:val="00317224"/>
    <w:rsid w:val="003239FD"/>
    <w:rsid w:val="0033115F"/>
    <w:rsid w:val="00334E4D"/>
    <w:rsid w:val="003417A3"/>
    <w:rsid w:val="00347D21"/>
    <w:rsid w:val="00351D2E"/>
    <w:rsid w:val="00355DFC"/>
    <w:rsid w:val="00365E1E"/>
    <w:rsid w:val="00372341"/>
    <w:rsid w:val="003816C9"/>
    <w:rsid w:val="00382821"/>
    <w:rsid w:val="00386073"/>
    <w:rsid w:val="003A3720"/>
    <w:rsid w:val="003B33B7"/>
    <w:rsid w:val="003B4900"/>
    <w:rsid w:val="003D20A6"/>
    <w:rsid w:val="003D2291"/>
    <w:rsid w:val="003E52C4"/>
    <w:rsid w:val="003F1DBD"/>
    <w:rsid w:val="0040035F"/>
    <w:rsid w:val="0040101D"/>
    <w:rsid w:val="00402D20"/>
    <w:rsid w:val="00403BA3"/>
    <w:rsid w:val="004153E3"/>
    <w:rsid w:val="004204B3"/>
    <w:rsid w:val="00422E1D"/>
    <w:rsid w:val="004243FF"/>
    <w:rsid w:val="0043313B"/>
    <w:rsid w:val="00441B4A"/>
    <w:rsid w:val="0045587B"/>
    <w:rsid w:val="00460A3B"/>
    <w:rsid w:val="004659D8"/>
    <w:rsid w:val="004706BC"/>
    <w:rsid w:val="00475CFF"/>
    <w:rsid w:val="00475DB6"/>
    <w:rsid w:val="00476333"/>
    <w:rsid w:val="00480DFF"/>
    <w:rsid w:val="004844A4"/>
    <w:rsid w:val="004A1C0C"/>
    <w:rsid w:val="004A4EB9"/>
    <w:rsid w:val="004A611D"/>
    <w:rsid w:val="004B0A3D"/>
    <w:rsid w:val="004B19BC"/>
    <w:rsid w:val="004B7AD6"/>
    <w:rsid w:val="004C5E81"/>
    <w:rsid w:val="004D75DB"/>
    <w:rsid w:val="004E245C"/>
    <w:rsid w:val="004E64F4"/>
    <w:rsid w:val="004E679D"/>
    <w:rsid w:val="0051299F"/>
    <w:rsid w:val="00517F54"/>
    <w:rsid w:val="00525B1B"/>
    <w:rsid w:val="00526848"/>
    <w:rsid w:val="00534E82"/>
    <w:rsid w:val="00541F34"/>
    <w:rsid w:val="00543850"/>
    <w:rsid w:val="00543EA3"/>
    <w:rsid w:val="00545EA9"/>
    <w:rsid w:val="00546289"/>
    <w:rsid w:val="00550FFA"/>
    <w:rsid w:val="005547CA"/>
    <w:rsid w:val="00557BB3"/>
    <w:rsid w:val="005627B4"/>
    <w:rsid w:val="005644FF"/>
    <w:rsid w:val="00567231"/>
    <w:rsid w:val="00572EAA"/>
    <w:rsid w:val="00583861"/>
    <w:rsid w:val="005878E1"/>
    <w:rsid w:val="00594F98"/>
    <w:rsid w:val="005B62C0"/>
    <w:rsid w:val="005D133F"/>
    <w:rsid w:val="005D7575"/>
    <w:rsid w:val="005E25F0"/>
    <w:rsid w:val="005E568C"/>
    <w:rsid w:val="005E6B30"/>
    <w:rsid w:val="005F4D5A"/>
    <w:rsid w:val="005F712E"/>
    <w:rsid w:val="0060015D"/>
    <w:rsid w:val="00610309"/>
    <w:rsid w:val="0061108A"/>
    <w:rsid w:val="00614F54"/>
    <w:rsid w:val="00620693"/>
    <w:rsid w:val="00633F93"/>
    <w:rsid w:val="00640B89"/>
    <w:rsid w:val="006553DE"/>
    <w:rsid w:val="006668C4"/>
    <w:rsid w:val="006823F5"/>
    <w:rsid w:val="006959DD"/>
    <w:rsid w:val="00695B6D"/>
    <w:rsid w:val="00696F99"/>
    <w:rsid w:val="006A0996"/>
    <w:rsid w:val="006B0CDE"/>
    <w:rsid w:val="006B53E0"/>
    <w:rsid w:val="006C05C5"/>
    <w:rsid w:val="006D0091"/>
    <w:rsid w:val="006D0FC1"/>
    <w:rsid w:val="006D14F8"/>
    <w:rsid w:val="006D187E"/>
    <w:rsid w:val="006E3BA1"/>
    <w:rsid w:val="006E6F40"/>
    <w:rsid w:val="006E7A51"/>
    <w:rsid w:val="006F6A8F"/>
    <w:rsid w:val="00706A4D"/>
    <w:rsid w:val="00721B5B"/>
    <w:rsid w:val="00724B27"/>
    <w:rsid w:val="0073053A"/>
    <w:rsid w:val="00733CE2"/>
    <w:rsid w:val="00740BB0"/>
    <w:rsid w:val="00751D80"/>
    <w:rsid w:val="0075479C"/>
    <w:rsid w:val="0075647E"/>
    <w:rsid w:val="00756E2D"/>
    <w:rsid w:val="00756F90"/>
    <w:rsid w:val="00761804"/>
    <w:rsid w:val="00762187"/>
    <w:rsid w:val="00762340"/>
    <w:rsid w:val="00765793"/>
    <w:rsid w:val="00774EF7"/>
    <w:rsid w:val="007760E6"/>
    <w:rsid w:val="00781990"/>
    <w:rsid w:val="00784A02"/>
    <w:rsid w:val="00792F47"/>
    <w:rsid w:val="00793779"/>
    <w:rsid w:val="007A7BB5"/>
    <w:rsid w:val="007B0E40"/>
    <w:rsid w:val="007B2CCD"/>
    <w:rsid w:val="007B3020"/>
    <w:rsid w:val="007C10D8"/>
    <w:rsid w:val="007C29EA"/>
    <w:rsid w:val="007C4F01"/>
    <w:rsid w:val="007D49CC"/>
    <w:rsid w:val="007E4040"/>
    <w:rsid w:val="007E6521"/>
    <w:rsid w:val="007E67C4"/>
    <w:rsid w:val="007E7C4B"/>
    <w:rsid w:val="007F553F"/>
    <w:rsid w:val="008016ED"/>
    <w:rsid w:val="00804F98"/>
    <w:rsid w:val="008058CC"/>
    <w:rsid w:val="008076AF"/>
    <w:rsid w:val="00813CF9"/>
    <w:rsid w:val="0082579F"/>
    <w:rsid w:val="00835A12"/>
    <w:rsid w:val="0084205A"/>
    <w:rsid w:val="008474E0"/>
    <w:rsid w:val="00852D9F"/>
    <w:rsid w:val="00853988"/>
    <w:rsid w:val="00861EE0"/>
    <w:rsid w:val="0086361C"/>
    <w:rsid w:val="00881311"/>
    <w:rsid w:val="00887F67"/>
    <w:rsid w:val="00887FA5"/>
    <w:rsid w:val="0089583C"/>
    <w:rsid w:val="008A01D7"/>
    <w:rsid w:val="008A51F4"/>
    <w:rsid w:val="008A765E"/>
    <w:rsid w:val="008B3CE3"/>
    <w:rsid w:val="008D53BE"/>
    <w:rsid w:val="008D6812"/>
    <w:rsid w:val="008E051C"/>
    <w:rsid w:val="008E6722"/>
    <w:rsid w:val="00901F5A"/>
    <w:rsid w:val="00903F39"/>
    <w:rsid w:val="0091281D"/>
    <w:rsid w:val="009271C5"/>
    <w:rsid w:val="00945ACF"/>
    <w:rsid w:val="00962009"/>
    <w:rsid w:val="00963780"/>
    <w:rsid w:val="009751DC"/>
    <w:rsid w:val="00982019"/>
    <w:rsid w:val="009975F8"/>
    <w:rsid w:val="009A60BD"/>
    <w:rsid w:val="009B1D94"/>
    <w:rsid w:val="009B1F01"/>
    <w:rsid w:val="009B3D82"/>
    <w:rsid w:val="009B47A6"/>
    <w:rsid w:val="009C27F2"/>
    <w:rsid w:val="009C2A1E"/>
    <w:rsid w:val="009C48FC"/>
    <w:rsid w:val="009C58EF"/>
    <w:rsid w:val="009D2969"/>
    <w:rsid w:val="009F3BDF"/>
    <w:rsid w:val="009F6A17"/>
    <w:rsid w:val="00A02D7B"/>
    <w:rsid w:val="00A0491B"/>
    <w:rsid w:val="00A05573"/>
    <w:rsid w:val="00A129AC"/>
    <w:rsid w:val="00A221F5"/>
    <w:rsid w:val="00A36988"/>
    <w:rsid w:val="00A44539"/>
    <w:rsid w:val="00A45103"/>
    <w:rsid w:val="00A53D9E"/>
    <w:rsid w:val="00A54F68"/>
    <w:rsid w:val="00A718B4"/>
    <w:rsid w:val="00A726DF"/>
    <w:rsid w:val="00A8258A"/>
    <w:rsid w:val="00A834C0"/>
    <w:rsid w:val="00AA7E91"/>
    <w:rsid w:val="00AB039C"/>
    <w:rsid w:val="00AB3E32"/>
    <w:rsid w:val="00AB7B1E"/>
    <w:rsid w:val="00AC481D"/>
    <w:rsid w:val="00AC7D93"/>
    <w:rsid w:val="00AD168B"/>
    <w:rsid w:val="00AD47F9"/>
    <w:rsid w:val="00AD59D8"/>
    <w:rsid w:val="00AD6A3F"/>
    <w:rsid w:val="00AE2B66"/>
    <w:rsid w:val="00AE66F9"/>
    <w:rsid w:val="00B023CF"/>
    <w:rsid w:val="00B21D4C"/>
    <w:rsid w:val="00B22BD7"/>
    <w:rsid w:val="00B242F7"/>
    <w:rsid w:val="00B40C62"/>
    <w:rsid w:val="00B411F0"/>
    <w:rsid w:val="00B446E2"/>
    <w:rsid w:val="00B45F6A"/>
    <w:rsid w:val="00B463F9"/>
    <w:rsid w:val="00B47F32"/>
    <w:rsid w:val="00B50990"/>
    <w:rsid w:val="00B531B4"/>
    <w:rsid w:val="00B535BB"/>
    <w:rsid w:val="00B60B83"/>
    <w:rsid w:val="00B63FA7"/>
    <w:rsid w:val="00B728F4"/>
    <w:rsid w:val="00B76AFA"/>
    <w:rsid w:val="00B9048B"/>
    <w:rsid w:val="00B9231A"/>
    <w:rsid w:val="00B97437"/>
    <w:rsid w:val="00BA34E8"/>
    <w:rsid w:val="00BA53AE"/>
    <w:rsid w:val="00BA5C87"/>
    <w:rsid w:val="00BB17ED"/>
    <w:rsid w:val="00BD3647"/>
    <w:rsid w:val="00BE269E"/>
    <w:rsid w:val="00C03DA0"/>
    <w:rsid w:val="00C0734A"/>
    <w:rsid w:val="00C10D4D"/>
    <w:rsid w:val="00C23BCA"/>
    <w:rsid w:val="00C26BFC"/>
    <w:rsid w:val="00C347C7"/>
    <w:rsid w:val="00C3691C"/>
    <w:rsid w:val="00C513D5"/>
    <w:rsid w:val="00C570FC"/>
    <w:rsid w:val="00C7683C"/>
    <w:rsid w:val="00C81544"/>
    <w:rsid w:val="00C823A2"/>
    <w:rsid w:val="00C861DA"/>
    <w:rsid w:val="00C86B57"/>
    <w:rsid w:val="00CA0B78"/>
    <w:rsid w:val="00CA7D08"/>
    <w:rsid w:val="00CC0B23"/>
    <w:rsid w:val="00CC17E7"/>
    <w:rsid w:val="00CC654B"/>
    <w:rsid w:val="00D050A8"/>
    <w:rsid w:val="00D074B5"/>
    <w:rsid w:val="00D074CD"/>
    <w:rsid w:val="00D10673"/>
    <w:rsid w:val="00D1171D"/>
    <w:rsid w:val="00D15A3E"/>
    <w:rsid w:val="00D217EB"/>
    <w:rsid w:val="00D22819"/>
    <w:rsid w:val="00D2376C"/>
    <w:rsid w:val="00D56564"/>
    <w:rsid w:val="00D565B8"/>
    <w:rsid w:val="00D57A22"/>
    <w:rsid w:val="00D6705C"/>
    <w:rsid w:val="00D74386"/>
    <w:rsid w:val="00D80BAB"/>
    <w:rsid w:val="00D84C22"/>
    <w:rsid w:val="00D86D26"/>
    <w:rsid w:val="00D919E8"/>
    <w:rsid w:val="00D9672F"/>
    <w:rsid w:val="00DA4672"/>
    <w:rsid w:val="00DB4438"/>
    <w:rsid w:val="00DC2258"/>
    <w:rsid w:val="00DD00B0"/>
    <w:rsid w:val="00DD3B7E"/>
    <w:rsid w:val="00DD65AD"/>
    <w:rsid w:val="00DE2424"/>
    <w:rsid w:val="00DE789D"/>
    <w:rsid w:val="00DE7E9A"/>
    <w:rsid w:val="00DF1586"/>
    <w:rsid w:val="00E03FF8"/>
    <w:rsid w:val="00E1500E"/>
    <w:rsid w:val="00E24EAF"/>
    <w:rsid w:val="00E360A9"/>
    <w:rsid w:val="00E4288E"/>
    <w:rsid w:val="00E50484"/>
    <w:rsid w:val="00E54DD7"/>
    <w:rsid w:val="00E62496"/>
    <w:rsid w:val="00E64137"/>
    <w:rsid w:val="00E71421"/>
    <w:rsid w:val="00E75478"/>
    <w:rsid w:val="00E90465"/>
    <w:rsid w:val="00E9420F"/>
    <w:rsid w:val="00EA5672"/>
    <w:rsid w:val="00EA5CB1"/>
    <w:rsid w:val="00EC2AC3"/>
    <w:rsid w:val="00ED0610"/>
    <w:rsid w:val="00ED2ACE"/>
    <w:rsid w:val="00ED2EF0"/>
    <w:rsid w:val="00ED4EBA"/>
    <w:rsid w:val="00EE265E"/>
    <w:rsid w:val="00EE484E"/>
    <w:rsid w:val="00EE486C"/>
    <w:rsid w:val="00EE7186"/>
    <w:rsid w:val="00F04FC8"/>
    <w:rsid w:val="00F05388"/>
    <w:rsid w:val="00F0561C"/>
    <w:rsid w:val="00F1427D"/>
    <w:rsid w:val="00F16D28"/>
    <w:rsid w:val="00F17611"/>
    <w:rsid w:val="00F273AA"/>
    <w:rsid w:val="00F2797D"/>
    <w:rsid w:val="00F41E35"/>
    <w:rsid w:val="00F4611A"/>
    <w:rsid w:val="00F75833"/>
    <w:rsid w:val="00F774E5"/>
    <w:rsid w:val="00F840F4"/>
    <w:rsid w:val="00F85A1E"/>
    <w:rsid w:val="00F906ED"/>
    <w:rsid w:val="00FA1BB8"/>
    <w:rsid w:val="00FA2F26"/>
    <w:rsid w:val="00FA4622"/>
    <w:rsid w:val="00FA5B63"/>
    <w:rsid w:val="00FB313C"/>
    <w:rsid w:val="00FC1341"/>
    <w:rsid w:val="00FC4CEC"/>
    <w:rsid w:val="00FE3FB7"/>
    <w:rsid w:val="00FF01E1"/>
    <w:rsid w:val="00FF2AB5"/>
    <w:rsid w:val="00FF6C7D"/>
    <w:rsid w:val="00FF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F68FFDF"/>
  <w15:docId w15:val="{BB7A5B25-EA95-40C2-9291-6A2E14AD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B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03F39"/>
    <w:pPr>
      <w:tabs>
        <w:tab w:val="center" w:pos="4320"/>
        <w:tab w:val="right" w:pos="8640"/>
      </w:tabs>
    </w:pPr>
  </w:style>
  <w:style w:type="character" w:styleId="PageNumber">
    <w:name w:val="page number"/>
    <w:basedOn w:val="DefaultParagraphFont"/>
    <w:rsid w:val="00903F39"/>
  </w:style>
  <w:style w:type="paragraph" w:styleId="ListParagraph">
    <w:name w:val="List Paragraph"/>
    <w:basedOn w:val="Normal"/>
    <w:uiPriority w:val="34"/>
    <w:qFormat/>
    <w:rsid w:val="00AC7D93"/>
    <w:pPr>
      <w:ind w:left="720"/>
    </w:pPr>
  </w:style>
  <w:style w:type="paragraph" w:styleId="BalloonText">
    <w:name w:val="Balloon Text"/>
    <w:basedOn w:val="Normal"/>
    <w:semiHidden/>
    <w:rsid w:val="00193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070399">
      <w:bodyDiv w:val="1"/>
      <w:marLeft w:val="0"/>
      <w:marRight w:val="0"/>
      <w:marTop w:val="0"/>
      <w:marBottom w:val="0"/>
      <w:divBdr>
        <w:top w:val="none" w:sz="0" w:space="0" w:color="auto"/>
        <w:left w:val="none" w:sz="0" w:space="0" w:color="auto"/>
        <w:bottom w:val="none" w:sz="0" w:space="0" w:color="auto"/>
        <w:right w:val="none" w:sz="0" w:space="0" w:color="auto"/>
      </w:divBdr>
      <w:divsChild>
        <w:div w:id="347412744">
          <w:marLeft w:val="0"/>
          <w:marRight w:val="0"/>
          <w:marTop w:val="0"/>
          <w:marBottom w:val="0"/>
          <w:divBdr>
            <w:top w:val="none" w:sz="0" w:space="0" w:color="auto"/>
            <w:left w:val="none" w:sz="0" w:space="0" w:color="auto"/>
            <w:bottom w:val="none" w:sz="0" w:space="0" w:color="auto"/>
            <w:right w:val="none" w:sz="0" w:space="0" w:color="auto"/>
          </w:divBdr>
        </w:div>
      </w:divsChild>
    </w:div>
    <w:div w:id="16974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1206</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Iowa State Association of Counties</vt:lpstr>
    </vt:vector>
  </TitlesOfParts>
  <Company>ISAC</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Association of Counties</dc:title>
  <dc:creator>Rachel Bennett</dc:creator>
  <cp:lastModifiedBy>Rachel Bennett</cp:lastModifiedBy>
  <cp:revision>7</cp:revision>
  <cp:lastPrinted>2020-10-22T11:13:00Z</cp:lastPrinted>
  <dcterms:created xsi:type="dcterms:W3CDTF">2020-11-24T21:28:00Z</dcterms:created>
  <dcterms:modified xsi:type="dcterms:W3CDTF">2020-11-25T15:19:00Z</dcterms:modified>
</cp:coreProperties>
</file>