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F42" w:rsidRPr="00390A40" w:rsidRDefault="00DF2F42" w:rsidP="008A3036">
      <w:pPr>
        <w:jc w:val="both"/>
        <w:rPr>
          <w:b/>
          <w:sz w:val="20"/>
          <w:szCs w:val="20"/>
        </w:rPr>
      </w:pPr>
      <w:r w:rsidRPr="00390A40">
        <w:rPr>
          <w:b/>
          <w:sz w:val="20"/>
          <w:szCs w:val="20"/>
        </w:rPr>
        <w:t>Minutes</w:t>
      </w:r>
    </w:p>
    <w:p w:rsidR="00DF2F42" w:rsidRPr="00390A40" w:rsidRDefault="008A3036" w:rsidP="008A3036">
      <w:pPr>
        <w:jc w:val="both"/>
        <w:rPr>
          <w:b/>
          <w:sz w:val="20"/>
          <w:szCs w:val="20"/>
        </w:rPr>
      </w:pPr>
      <w:r w:rsidRPr="00390A40">
        <w:rPr>
          <w:b/>
          <w:sz w:val="20"/>
          <w:szCs w:val="20"/>
        </w:rPr>
        <w:t>Iowa State Association of Counties</w:t>
      </w:r>
    </w:p>
    <w:p w:rsidR="008A3036" w:rsidRPr="00390A40" w:rsidRDefault="00DF2F42" w:rsidP="008A3036">
      <w:pPr>
        <w:jc w:val="both"/>
        <w:rPr>
          <w:b/>
          <w:sz w:val="20"/>
          <w:szCs w:val="20"/>
        </w:rPr>
      </w:pPr>
      <w:r w:rsidRPr="00390A40">
        <w:rPr>
          <w:b/>
          <w:sz w:val="20"/>
          <w:szCs w:val="20"/>
        </w:rPr>
        <w:t xml:space="preserve">ISAC </w:t>
      </w:r>
      <w:r w:rsidR="008A3036" w:rsidRPr="00390A40">
        <w:rPr>
          <w:b/>
          <w:sz w:val="20"/>
          <w:szCs w:val="20"/>
        </w:rPr>
        <w:t>Board of Directors</w:t>
      </w:r>
      <w:r w:rsidRPr="00390A40">
        <w:rPr>
          <w:b/>
          <w:sz w:val="20"/>
          <w:szCs w:val="20"/>
        </w:rPr>
        <w:t xml:space="preserve"> Meeting</w:t>
      </w:r>
    </w:p>
    <w:p w:rsidR="00DF2F42" w:rsidRPr="00390A40" w:rsidRDefault="008A3036" w:rsidP="008A3036">
      <w:pPr>
        <w:jc w:val="both"/>
        <w:rPr>
          <w:b/>
          <w:sz w:val="20"/>
          <w:szCs w:val="20"/>
        </w:rPr>
      </w:pPr>
      <w:r w:rsidRPr="00390A40">
        <w:rPr>
          <w:b/>
          <w:sz w:val="20"/>
          <w:szCs w:val="20"/>
        </w:rPr>
        <w:t>ISAC Office</w:t>
      </w:r>
      <w:r w:rsidR="00DF2F42" w:rsidRPr="00390A40">
        <w:rPr>
          <w:b/>
          <w:sz w:val="20"/>
          <w:szCs w:val="20"/>
        </w:rPr>
        <w:t xml:space="preserve">, </w:t>
      </w:r>
      <w:r w:rsidRPr="00390A40">
        <w:rPr>
          <w:b/>
          <w:sz w:val="20"/>
          <w:szCs w:val="20"/>
        </w:rPr>
        <w:t xml:space="preserve">5500 </w:t>
      </w:r>
      <w:proofErr w:type="spellStart"/>
      <w:r w:rsidRPr="00390A40">
        <w:rPr>
          <w:b/>
          <w:sz w:val="20"/>
          <w:szCs w:val="20"/>
        </w:rPr>
        <w:t>Westown</w:t>
      </w:r>
      <w:proofErr w:type="spellEnd"/>
      <w:r w:rsidRPr="00390A40">
        <w:rPr>
          <w:b/>
          <w:sz w:val="20"/>
          <w:szCs w:val="20"/>
        </w:rPr>
        <w:t xml:space="preserve"> Parkway, Suite 190</w:t>
      </w:r>
      <w:r w:rsidR="00DF2F42" w:rsidRPr="00390A40">
        <w:rPr>
          <w:b/>
          <w:sz w:val="20"/>
          <w:szCs w:val="20"/>
        </w:rPr>
        <w:t xml:space="preserve">, </w:t>
      </w:r>
      <w:r w:rsidRPr="00390A40">
        <w:rPr>
          <w:b/>
          <w:sz w:val="20"/>
          <w:szCs w:val="20"/>
        </w:rPr>
        <w:t>West Des Moines, I</w:t>
      </w:r>
      <w:r w:rsidR="00DF2F42" w:rsidRPr="00390A40">
        <w:rPr>
          <w:b/>
          <w:sz w:val="20"/>
          <w:szCs w:val="20"/>
        </w:rPr>
        <w:t>A 50266</w:t>
      </w:r>
    </w:p>
    <w:p w:rsidR="008A3036" w:rsidRPr="00390A40" w:rsidRDefault="00DF2F42" w:rsidP="008A3036">
      <w:pPr>
        <w:jc w:val="both"/>
        <w:rPr>
          <w:b/>
          <w:sz w:val="20"/>
          <w:szCs w:val="20"/>
        </w:rPr>
      </w:pPr>
      <w:r w:rsidRPr="00390A40">
        <w:rPr>
          <w:b/>
          <w:sz w:val="20"/>
          <w:szCs w:val="20"/>
        </w:rPr>
        <w:t>Phone 515.244.</w:t>
      </w:r>
      <w:r w:rsidR="008A3036" w:rsidRPr="00390A40">
        <w:rPr>
          <w:b/>
          <w:sz w:val="20"/>
          <w:szCs w:val="20"/>
        </w:rPr>
        <w:t>7181</w:t>
      </w:r>
    </w:p>
    <w:p w:rsidR="008014A0" w:rsidRPr="00390A40" w:rsidRDefault="008014A0" w:rsidP="008A3036">
      <w:pPr>
        <w:jc w:val="both"/>
        <w:rPr>
          <w:b/>
          <w:sz w:val="20"/>
          <w:szCs w:val="20"/>
        </w:rPr>
      </w:pPr>
    </w:p>
    <w:p w:rsidR="008014A0" w:rsidRPr="00390A40" w:rsidRDefault="008014A0" w:rsidP="008A3036">
      <w:pPr>
        <w:jc w:val="both"/>
        <w:rPr>
          <w:b/>
          <w:sz w:val="20"/>
          <w:szCs w:val="20"/>
        </w:rPr>
      </w:pPr>
      <w:r w:rsidRPr="00390A40">
        <w:rPr>
          <w:b/>
          <w:sz w:val="20"/>
          <w:szCs w:val="20"/>
        </w:rPr>
        <w:t>Present:</w:t>
      </w:r>
      <w:r w:rsidR="00C40BDE" w:rsidRPr="00390A40">
        <w:rPr>
          <w:b/>
          <w:sz w:val="20"/>
          <w:szCs w:val="20"/>
        </w:rPr>
        <w:t xml:space="preserve"> </w:t>
      </w:r>
      <w:r w:rsidR="00C40BDE" w:rsidRPr="00390A40">
        <w:rPr>
          <w:sz w:val="20"/>
          <w:szCs w:val="20"/>
        </w:rPr>
        <w:t>Harlan Hansen, Melvyn Houser, Joan McCalmant, Peggy Rice, RJ Moore, Matt Cosgrove, Wayne Clinton, Deb McWhirter, Wayne Walter, Marge Pitts, Joe Neary, Wayne Chizek, AJ Mumm, Kathy Babcock, Russell Wood, Lonny Pulkrabek</w:t>
      </w:r>
      <w:r w:rsidR="00672BF2" w:rsidRPr="00390A40">
        <w:rPr>
          <w:sz w:val="20"/>
          <w:szCs w:val="20"/>
        </w:rPr>
        <w:t>, Jim George, Grant Veeder, Marge Pitts</w:t>
      </w:r>
    </w:p>
    <w:p w:rsidR="008014A0" w:rsidRPr="00390A40" w:rsidRDefault="008014A0" w:rsidP="008A3036">
      <w:pPr>
        <w:jc w:val="both"/>
        <w:rPr>
          <w:b/>
          <w:sz w:val="20"/>
          <w:szCs w:val="20"/>
        </w:rPr>
      </w:pPr>
    </w:p>
    <w:p w:rsidR="008014A0" w:rsidRPr="00390A40" w:rsidRDefault="008014A0" w:rsidP="008A3036">
      <w:pPr>
        <w:jc w:val="both"/>
        <w:rPr>
          <w:sz w:val="20"/>
          <w:szCs w:val="20"/>
        </w:rPr>
      </w:pPr>
      <w:r w:rsidRPr="00390A40">
        <w:rPr>
          <w:b/>
          <w:sz w:val="20"/>
          <w:szCs w:val="20"/>
        </w:rPr>
        <w:t>Absent:</w:t>
      </w:r>
      <w:r w:rsidR="00E60950" w:rsidRPr="00390A40">
        <w:rPr>
          <w:b/>
          <w:sz w:val="20"/>
          <w:szCs w:val="20"/>
        </w:rPr>
        <w:t xml:space="preserve"> </w:t>
      </w:r>
      <w:r w:rsidR="00FA13AD" w:rsidRPr="00390A40">
        <w:rPr>
          <w:sz w:val="20"/>
          <w:szCs w:val="20"/>
        </w:rPr>
        <w:t xml:space="preserve">Jeff Garrett, </w:t>
      </w:r>
      <w:r w:rsidR="00672BF2" w:rsidRPr="00390A40">
        <w:rPr>
          <w:sz w:val="20"/>
          <w:szCs w:val="20"/>
        </w:rPr>
        <w:t>Lu Barron, Linda Langston, Darin Raymond</w:t>
      </w:r>
    </w:p>
    <w:p w:rsidR="008014A0" w:rsidRPr="00390A40" w:rsidRDefault="008014A0" w:rsidP="008A3036">
      <w:pPr>
        <w:jc w:val="both"/>
        <w:rPr>
          <w:b/>
          <w:sz w:val="20"/>
          <w:szCs w:val="20"/>
        </w:rPr>
      </w:pPr>
    </w:p>
    <w:p w:rsidR="008014A0" w:rsidRPr="00390A40" w:rsidRDefault="008014A0" w:rsidP="008A3036">
      <w:pPr>
        <w:jc w:val="both"/>
        <w:rPr>
          <w:sz w:val="20"/>
          <w:szCs w:val="20"/>
        </w:rPr>
      </w:pPr>
      <w:r w:rsidRPr="00390A40">
        <w:rPr>
          <w:b/>
          <w:sz w:val="20"/>
          <w:szCs w:val="20"/>
        </w:rPr>
        <w:t>Guests:</w:t>
      </w:r>
      <w:r w:rsidR="00C40BDE" w:rsidRPr="00390A40">
        <w:rPr>
          <w:b/>
          <w:sz w:val="20"/>
          <w:szCs w:val="20"/>
        </w:rPr>
        <w:t xml:space="preserve"> </w:t>
      </w:r>
      <w:r w:rsidR="00E60950" w:rsidRPr="00390A40">
        <w:rPr>
          <w:sz w:val="20"/>
          <w:szCs w:val="20"/>
        </w:rPr>
        <w:t xml:space="preserve">Senator Daryl </w:t>
      </w:r>
      <w:proofErr w:type="spellStart"/>
      <w:r w:rsidR="00E60950" w:rsidRPr="00390A40">
        <w:rPr>
          <w:sz w:val="20"/>
          <w:szCs w:val="20"/>
        </w:rPr>
        <w:t>Beall</w:t>
      </w:r>
      <w:proofErr w:type="spellEnd"/>
    </w:p>
    <w:p w:rsidR="008014A0" w:rsidRPr="00390A40" w:rsidRDefault="008014A0" w:rsidP="008A3036">
      <w:pPr>
        <w:jc w:val="both"/>
        <w:rPr>
          <w:b/>
          <w:sz w:val="20"/>
          <w:szCs w:val="20"/>
        </w:rPr>
      </w:pPr>
    </w:p>
    <w:p w:rsidR="008014A0" w:rsidRPr="00390A40" w:rsidRDefault="008014A0" w:rsidP="008A3036">
      <w:pPr>
        <w:jc w:val="both"/>
        <w:rPr>
          <w:b/>
          <w:sz w:val="20"/>
          <w:szCs w:val="20"/>
        </w:rPr>
      </w:pPr>
      <w:r w:rsidRPr="00390A40">
        <w:rPr>
          <w:b/>
          <w:sz w:val="20"/>
          <w:szCs w:val="20"/>
        </w:rPr>
        <w:t>Staff:</w:t>
      </w:r>
      <w:r w:rsidR="00C40BDE" w:rsidRPr="00390A40">
        <w:rPr>
          <w:b/>
          <w:sz w:val="20"/>
          <w:szCs w:val="20"/>
        </w:rPr>
        <w:t xml:space="preserve"> </w:t>
      </w:r>
      <w:r w:rsidR="00C40BDE" w:rsidRPr="00390A40">
        <w:rPr>
          <w:sz w:val="20"/>
          <w:szCs w:val="20"/>
        </w:rPr>
        <w:t xml:space="preserve">Bill Peterson, Rachel Bennett, Kristi Harshbarger, Brad Holtan, </w:t>
      </w:r>
      <w:r w:rsidR="00DF2F42" w:rsidRPr="00390A40">
        <w:rPr>
          <w:sz w:val="20"/>
          <w:szCs w:val="20"/>
        </w:rPr>
        <w:t>Jamie Cashman, Hanna De Groot, Lucas Beenken</w:t>
      </w:r>
      <w:r w:rsidR="00390A40">
        <w:rPr>
          <w:sz w:val="20"/>
          <w:szCs w:val="20"/>
        </w:rPr>
        <w:t>, Stacy Horner</w:t>
      </w:r>
    </w:p>
    <w:p w:rsidR="008A3036" w:rsidRPr="00390A40" w:rsidRDefault="008A3036" w:rsidP="008A3036">
      <w:pPr>
        <w:jc w:val="both"/>
        <w:rPr>
          <w:sz w:val="20"/>
          <w:szCs w:val="20"/>
        </w:rPr>
      </w:pPr>
    </w:p>
    <w:p w:rsidR="00672BF2" w:rsidRPr="00390A40" w:rsidRDefault="00672BF2" w:rsidP="00E60950">
      <w:pPr>
        <w:jc w:val="both"/>
        <w:rPr>
          <w:b/>
          <w:sz w:val="20"/>
          <w:szCs w:val="20"/>
          <w:u w:val="single"/>
        </w:rPr>
      </w:pPr>
      <w:r w:rsidRPr="00390A40">
        <w:rPr>
          <w:b/>
          <w:sz w:val="20"/>
          <w:szCs w:val="20"/>
          <w:u w:val="single"/>
        </w:rPr>
        <w:t>Friday, January 24, 2014</w:t>
      </w:r>
    </w:p>
    <w:p w:rsidR="00672BF2" w:rsidRPr="00390A40" w:rsidRDefault="00672BF2" w:rsidP="00E60950">
      <w:pPr>
        <w:jc w:val="both"/>
        <w:rPr>
          <w:sz w:val="20"/>
          <w:szCs w:val="20"/>
        </w:rPr>
      </w:pPr>
      <w:r w:rsidRPr="00390A40">
        <w:rPr>
          <w:sz w:val="20"/>
          <w:szCs w:val="20"/>
        </w:rPr>
        <w:t xml:space="preserve">ISAC President Harlan Hansen called the meeting to order at 9:30 am and led the Board in the Pledge of Allegiance. </w:t>
      </w:r>
    </w:p>
    <w:p w:rsidR="00672BF2" w:rsidRPr="00390A40" w:rsidRDefault="00672BF2" w:rsidP="00E60950">
      <w:pPr>
        <w:jc w:val="both"/>
        <w:rPr>
          <w:sz w:val="20"/>
          <w:szCs w:val="20"/>
        </w:rPr>
      </w:pPr>
    </w:p>
    <w:p w:rsidR="00E77A6B" w:rsidRPr="00390A40" w:rsidRDefault="00672BF2" w:rsidP="008A3036">
      <w:pPr>
        <w:jc w:val="both"/>
        <w:rPr>
          <w:sz w:val="20"/>
          <w:szCs w:val="20"/>
        </w:rPr>
      </w:pPr>
      <w:r w:rsidRPr="00390A40">
        <w:rPr>
          <w:sz w:val="20"/>
          <w:szCs w:val="20"/>
        </w:rPr>
        <w:t xml:space="preserve">Harlan introduced Senator Daryl </w:t>
      </w:r>
      <w:proofErr w:type="spellStart"/>
      <w:r w:rsidRPr="00390A40">
        <w:rPr>
          <w:sz w:val="20"/>
          <w:szCs w:val="20"/>
        </w:rPr>
        <w:t>Beall</w:t>
      </w:r>
      <w:proofErr w:type="spellEnd"/>
      <w:r w:rsidRPr="00390A40">
        <w:rPr>
          <w:sz w:val="20"/>
          <w:szCs w:val="20"/>
        </w:rPr>
        <w:t xml:space="preserve"> who swore in the </w:t>
      </w:r>
      <w:r w:rsidR="00390A40">
        <w:rPr>
          <w:sz w:val="20"/>
          <w:szCs w:val="20"/>
        </w:rPr>
        <w:t xml:space="preserve">2014 ISAC </w:t>
      </w:r>
      <w:r w:rsidRPr="00390A40">
        <w:rPr>
          <w:sz w:val="20"/>
          <w:szCs w:val="20"/>
        </w:rPr>
        <w:t xml:space="preserve">officers and board. Senator </w:t>
      </w:r>
      <w:proofErr w:type="spellStart"/>
      <w:r w:rsidRPr="00390A40">
        <w:rPr>
          <w:sz w:val="20"/>
          <w:szCs w:val="20"/>
        </w:rPr>
        <w:t>Beall</w:t>
      </w:r>
      <w:proofErr w:type="spellEnd"/>
      <w:r w:rsidRPr="00390A40">
        <w:rPr>
          <w:sz w:val="20"/>
          <w:szCs w:val="20"/>
        </w:rPr>
        <w:t xml:space="preserve"> made comments to the group.</w:t>
      </w:r>
    </w:p>
    <w:p w:rsidR="00672BF2" w:rsidRPr="00390A40" w:rsidRDefault="00672BF2" w:rsidP="008A3036">
      <w:pPr>
        <w:jc w:val="both"/>
        <w:rPr>
          <w:sz w:val="20"/>
          <w:szCs w:val="20"/>
        </w:rPr>
      </w:pPr>
    </w:p>
    <w:p w:rsidR="00672BF2" w:rsidRPr="00390A40" w:rsidRDefault="00672BF2" w:rsidP="008A3036">
      <w:pPr>
        <w:jc w:val="both"/>
        <w:rPr>
          <w:b/>
          <w:sz w:val="20"/>
          <w:szCs w:val="20"/>
          <w:u w:val="single"/>
        </w:rPr>
      </w:pPr>
      <w:r w:rsidRPr="00390A40">
        <w:rPr>
          <w:b/>
          <w:sz w:val="20"/>
          <w:szCs w:val="20"/>
          <w:u w:val="single"/>
        </w:rPr>
        <w:t>Approval of Minutes</w:t>
      </w:r>
    </w:p>
    <w:p w:rsidR="00B028DA" w:rsidRPr="00390A40" w:rsidRDefault="00672BF2" w:rsidP="00B028DA">
      <w:pPr>
        <w:jc w:val="both"/>
        <w:rPr>
          <w:sz w:val="20"/>
          <w:szCs w:val="20"/>
        </w:rPr>
      </w:pPr>
      <w:r w:rsidRPr="00390A40">
        <w:rPr>
          <w:sz w:val="20"/>
          <w:szCs w:val="20"/>
        </w:rPr>
        <w:t xml:space="preserve">The ISAC Board of Directors meeting minutes from December 4, 2013 were reviewed. </w:t>
      </w:r>
    </w:p>
    <w:p w:rsidR="00672BF2" w:rsidRPr="00390A40" w:rsidRDefault="00672BF2" w:rsidP="00B028DA">
      <w:pPr>
        <w:jc w:val="both"/>
        <w:rPr>
          <w:sz w:val="20"/>
          <w:szCs w:val="20"/>
        </w:rPr>
      </w:pPr>
    </w:p>
    <w:p w:rsidR="00B028DA" w:rsidRPr="00390A40" w:rsidRDefault="00672BF2" w:rsidP="00672BF2">
      <w:pPr>
        <w:jc w:val="both"/>
        <w:rPr>
          <w:sz w:val="20"/>
          <w:szCs w:val="20"/>
        </w:rPr>
      </w:pPr>
      <w:proofErr w:type="gramStart"/>
      <w:r w:rsidRPr="00390A40">
        <w:rPr>
          <w:sz w:val="20"/>
          <w:szCs w:val="20"/>
        </w:rPr>
        <w:t>Moved by Joan McCalmant, seconded by Lonny Pulkrabek to approve the minutes as written.</w:t>
      </w:r>
      <w:proofErr w:type="gramEnd"/>
      <w:r w:rsidRPr="00390A40">
        <w:rPr>
          <w:sz w:val="20"/>
          <w:szCs w:val="20"/>
        </w:rPr>
        <w:t xml:space="preserve"> The motion passed unanimously.</w:t>
      </w:r>
    </w:p>
    <w:p w:rsidR="00672BF2" w:rsidRPr="00390A40" w:rsidRDefault="00672BF2" w:rsidP="00672BF2">
      <w:pPr>
        <w:jc w:val="both"/>
        <w:rPr>
          <w:sz w:val="20"/>
          <w:szCs w:val="20"/>
        </w:rPr>
      </w:pPr>
    </w:p>
    <w:p w:rsidR="00672BF2" w:rsidRPr="00390A40" w:rsidRDefault="00672BF2" w:rsidP="00672BF2">
      <w:pPr>
        <w:jc w:val="both"/>
        <w:rPr>
          <w:sz w:val="20"/>
          <w:szCs w:val="20"/>
        </w:rPr>
      </w:pPr>
      <w:proofErr w:type="gramStart"/>
      <w:r w:rsidRPr="00390A40">
        <w:rPr>
          <w:sz w:val="20"/>
          <w:szCs w:val="20"/>
        </w:rPr>
        <w:t>Moved by Kathy Babcock, seconded by Melvyn Houser to recess the ISAC Board.</w:t>
      </w:r>
      <w:proofErr w:type="gramEnd"/>
      <w:r w:rsidRPr="00390A40">
        <w:rPr>
          <w:sz w:val="20"/>
          <w:szCs w:val="20"/>
        </w:rPr>
        <w:t xml:space="preserve"> </w:t>
      </w:r>
      <w:r w:rsidR="00EB1B0B">
        <w:rPr>
          <w:sz w:val="20"/>
          <w:szCs w:val="20"/>
        </w:rPr>
        <w:t>The motion passed unanimously.</w:t>
      </w:r>
    </w:p>
    <w:p w:rsidR="00672BF2" w:rsidRPr="00390A40" w:rsidRDefault="00672BF2" w:rsidP="00672BF2">
      <w:pPr>
        <w:jc w:val="both"/>
        <w:rPr>
          <w:sz w:val="20"/>
          <w:szCs w:val="20"/>
        </w:rPr>
      </w:pPr>
    </w:p>
    <w:p w:rsidR="00922C4D" w:rsidRPr="00390A40" w:rsidRDefault="00672BF2" w:rsidP="00672BF2">
      <w:pPr>
        <w:jc w:val="both"/>
        <w:rPr>
          <w:sz w:val="20"/>
          <w:szCs w:val="20"/>
        </w:rPr>
      </w:pPr>
      <w:r w:rsidRPr="00390A40">
        <w:rPr>
          <w:sz w:val="20"/>
          <w:szCs w:val="20"/>
        </w:rPr>
        <w:t xml:space="preserve">The Board reconvened following the ETC Board of Directors meeting. </w:t>
      </w:r>
    </w:p>
    <w:p w:rsidR="00985E5F" w:rsidRPr="00390A40" w:rsidRDefault="00985E5F" w:rsidP="00672BF2">
      <w:pPr>
        <w:jc w:val="both"/>
        <w:rPr>
          <w:sz w:val="20"/>
          <w:szCs w:val="20"/>
        </w:rPr>
      </w:pPr>
    </w:p>
    <w:p w:rsidR="00985E5F" w:rsidRPr="00390A40" w:rsidRDefault="00985E5F" w:rsidP="00672BF2">
      <w:pPr>
        <w:jc w:val="both"/>
        <w:rPr>
          <w:b/>
          <w:sz w:val="20"/>
          <w:szCs w:val="20"/>
          <w:u w:val="single"/>
        </w:rPr>
      </w:pPr>
      <w:r w:rsidRPr="00390A40">
        <w:rPr>
          <w:b/>
          <w:sz w:val="20"/>
          <w:szCs w:val="20"/>
          <w:u w:val="single"/>
        </w:rPr>
        <w:t>Management Report</w:t>
      </w:r>
    </w:p>
    <w:p w:rsidR="00D245B9" w:rsidRPr="00390A40" w:rsidRDefault="00985E5F" w:rsidP="00A12368">
      <w:pPr>
        <w:jc w:val="both"/>
        <w:rPr>
          <w:b/>
          <w:sz w:val="20"/>
          <w:szCs w:val="20"/>
        </w:rPr>
      </w:pPr>
      <w:r w:rsidRPr="00390A40">
        <w:rPr>
          <w:sz w:val="20"/>
          <w:szCs w:val="20"/>
        </w:rPr>
        <w:t xml:space="preserve">Brad Holtan gave a review of the financials </w:t>
      </w:r>
      <w:r w:rsidR="00A12368" w:rsidRPr="00390A40">
        <w:rPr>
          <w:sz w:val="20"/>
          <w:szCs w:val="20"/>
        </w:rPr>
        <w:t xml:space="preserve">for the six months ending Tuesday, December 31, 2013. He included a brief overview of each fund and the overall cash flow of the organization. </w:t>
      </w:r>
    </w:p>
    <w:p w:rsidR="00A12368" w:rsidRPr="00390A40" w:rsidRDefault="00A12368" w:rsidP="00A12368">
      <w:pPr>
        <w:jc w:val="both"/>
        <w:rPr>
          <w:b/>
          <w:sz w:val="20"/>
          <w:szCs w:val="20"/>
        </w:rPr>
      </w:pPr>
    </w:p>
    <w:p w:rsidR="00E412A5" w:rsidRPr="00390A40" w:rsidRDefault="00A12368" w:rsidP="00A12368">
      <w:pPr>
        <w:jc w:val="both"/>
        <w:rPr>
          <w:sz w:val="20"/>
          <w:szCs w:val="20"/>
        </w:rPr>
      </w:pPr>
      <w:r w:rsidRPr="00390A40">
        <w:rPr>
          <w:sz w:val="20"/>
          <w:szCs w:val="20"/>
        </w:rPr>
        <w:t xml:space="preserve">Brad gave the highlights of the ISAC 990 that was reviewed by the Board. ISAC will owe </w:t>
      </w:r>
      <w:r w:rsidR="004044B7">
        <w:rPr>
          <w:sz w:val="20"/>
          <w:szCs w:val="20"/>
        </w:rPr>
        <w:t>$2,412</w:t>
      </w:r>
      <w:r w:rsidRPr="00390A40">
        <w:rPr>
          <w:sz w:val="20"/>
          <w:szCs w:val="20"/>
        </w:rPr>
        <w:t xml:space="preserve"> due to the income related to DATA, LLC and NACo RMA of which it</w:t>
      </w:r>
      <w:r w:rsidR="00241423">
        <w:rPr>
          <w:sz w:val="20"/>
          <w:szCs w:val="20"/>
        </w:rPr>
        <w:t>’</w:t>
      </w:r>
      <w:r w:rsidRPr="00390A40">
        <w:rPr>
          <w:sz w:val="20"/>
          <w:szCs w:val="20"/>
        </w:rPr>
        <w:t>s</w:t>
      </w:r>
      <w:r w:rsidR="00241423">
        <w:rPr>
          <w:sz w:val="20"/>
          <w:szCs w:val="20"/>
        </w:rPr>
        <w:t xml:space="preserve"> a</w:t>
      </w:r>
      <w:r w:rsidRPr="00390A40">
        <w:rPr>
          <w:sz w:val="20"/>
          <w:szCs w:val="20"/>
        </w:rPr>
        <w:t xml:space="preserve"> partial owner. </w:t>
      </w:r>
    </w:p>
    <w:p w:rsidR="00A12368" w:rsidRPr="00390A40" w:rsidRDefault="00A12368" w:rsidP="00A12368">
      <w:pPr>
        <w:jc w:val="both"/>
        <w:rPr>
          <w:sz w:val="20"/>
          <w:szCs w:val="20"/>
        </w:rPr>
      </w:pPr>
    </w:p>
    <w:p w:rsidR="00B54173" w:rsidRPr="00390A40" w:rsidRDefault="00A12368" w:rsidP="00A12368">
      <w:pPr>
        <w:jc w:val="both"/>
        <w:rPr>
          <w:sz w:val="20"/>
          <w:szCs w:val="20"/>
        </w:rPr>
      </w:pPr>
      <w:proofErr w:type="gramStart"/>
      <w:r w:rsidRPr="00390A40">
        <w:rPr>
          <w:sz w:val="20"/>
          <w:szCs w:val="20"/>
        </w:rPr>
        <w:t>Moved by Joan McCalmant, seconded by Peggy Rice to accept the ISAC 990.</w:t>
      </w:r>
      <w:proofErr w:type="gramEnd"/>
      <w:r w:rsidRPr="00390A40">
        <w:rPr>
          <w:sz w:val="20"/>
          <w:szCs w:val="20"/>
        </w:rPr>
        <w:t xml:space="preserve"> The motions passed unanimously.</w:t>
      </w:r>
    </w:p>
    <w:p w:rsidR="00A12368" w:rsidRPr="00390A40" w:rsidRDefault="00A12368" w:rsidP="00A12368">
      <w:pPr>
        <w:jc w:val="both"/>
        <w:rPr>
          <w:sz w:val="20"/>
          <w:szCs w:val="20"/>
        </w:rPr>
      </w:pPr>
    </w:p>
    <w:p w:rsidR="00A12368" w:rsidRPr="00390A40" w:rsidRDefault="00A12368" w:rsidP="00A12368">
      <w:pPr>
        <w:jc w:val="both"/>
        <w:rPr>
          <w:sz w:val="20"/>
          <w:szCs w:val="20"/>
        </w:rPr>
      </w:pPr>
      <w:r w:rsidRPr="00390A40">
        <w:rPr>
          <w:sz w:val="20"/>
          <w:szCs w:val="20"/>
        </w:rPr>
        <w:t xml:space="preserve">Bill Peterson reviewed the ISAC budget process. The Board will approve and recommend a budget </w:t>
      </w:r>
      <w:r w:rsidR="00390A40">
        <w:rPr>
          <w:sz w:val="20"/>
          <w:szCs w:val="20"/>
        </w:rPr>
        <w:t xml:space="preserve">to the membership </w:t>
      </w:r>
      <w:r w:rsidRPr="00390A40">
        <w:rPr>
          <w:sz w:val="20"/>
          <w:szCs w:val="20"/>
        </w:rPr>
        <w:t xml:space="preserve">during its February board meeting. The full membership </w:t>
      </w:r>
      <w:r w:rsidR="00390A40">
        <w:rPr>
          <w:sz w:val="20"/>
          <w:szCs w:val="20"/>
        </w:rPr>
        <w:t>will be asked to approve</w:t>
      </w:r>
      <w:r w:rsidRPr="00390A40">
        <w:rPr>
          <w:sz w:val="20"/>
          <w:szCs w:val="20"/>
        </w:rPr>
        <w:t xml:space="preserve"> the budget du</w:t>
      </w:r>
      <w:bookmarkStart w:id="0" w:name="_GoBack"/>
      <w:bookmarkEnd w:id="0"/>
      <w:r w:rsidRPr="00390A40">
        <w:rPr>
          <w:sz w:val="20"/>
          <w:szCs w:val="20"/>
        </w:rPr>
        <w:t xml:space="preserve">ring the Spring School General Session. </w:t>
      </w:r>
    </w:p>
    <w:p w:rsidR="00A12368" w:rsidRPr="00390A40" w:rsidRDefault="00A12368" w:rsidP="00A12368">
      <w:pPr>
        <w:jc w:val="both"/>
        <w:rPr>
          <w:sz w:val="20"/>
          <w:szCs w:val="20"/>
        </w:rPr>
      </w:pPr>
    </w:p>
    <w:p w:rsidR="0070771D" w:rsidRPr="00390A40" w:rsidRDefault="00A12368" w:rsidP="00A12368">
      <w:pPr>
        <w:jc w:val="both"/>
        <w:rPr>
          <w:sz w:val="20"/>
          <w:szCs w:val="20"/>
        </w:rPr>
      </w:pPr>
      <w:r w:rsidRPr="00390A40">
        <w:rPr>
          <w:sz w:val="20"/>
          <w:szCs w:val="20"/>
        </w:rPr>
        <w:t xml:space="preserve">Brad reported that a conflict of interest policy </w:t>
      </w:r>
      <w:r w:rsidR="00390A40">
        <w:rPr>
          <w:sz w:val="20"/>
          <w:szCs w:val="20"/>
        </w:rPr>
        <w:t>was</w:t>
      </w:r>
      <w:r w:rsidRPr="00390A40">
        <w:rPr>
          <w:sz w:val="20"/>
          <w:szCs w:val="20"/>
        </w:rPr>
        <w:t xml:space="preserve"> included in the Board materials for review and acknowledgement of receipt.</w:t>
      </w:r>
    </w:p>
    <w:p w:rsidR="00A12368" w:rsidRPr="00390A40" w:rsidRDefault="00A12368" w:rsidP="00A12368">
      <w:pPr>
        <w:jc w:val="both"/>
        <w:rPr>
          <w:sz w:val="20"/>
          <w:szCs w:val="20"/>
        </w:rPr>
      </w:pPr>
    </w:p>
    <w:p w:rsidR="00C307E8" w:rsidRPr="00390A40" w:rsidRDefault="00A12368" w:rsidP="00A12368">
      <w:pPr>
        <w:jc w:val="both"/>
        <w:rPr>
          <w:sz w:val="20"/>
          <w:szCs w:val="20"/>
        </w:rPr>
      </w:pPr>
      <w:r w:rsidRPr="00390A40">
        <w:rPr>
          <w:sz w:val="20"/>
          <w:szCs w:val="20"/>
        </w:rPr>
        <w:t xml:space="preserve">Kristi Harshbarger gave an update on legal matters. </w:t>
      </w:r>
    </w:p>
    <w:p w:rsidR="00A12368" w:rsidRPr="00390A40" w:rsidRDefault="00A12368" w:rsidP="00A12368">
      <w:pPr>
        <w:jc w:val="both"/>
        <w:rPr>
          <w:sz w:val="20"/>
          <w:szCs w:val="20"/>
        </w:rPr>
      </w:pPr>
    </w:p>
    <w:p w:rsidR="00A12368" w:rsidRPr="00390A40" w:rsidRDefault="00A12368" w:rsidP="00A12368">
      <w:pPr>
        <w:jc w:val="both"/>
        <w:rPr>
          <w:sz w:val="20"/>
          <w:szCs w:val="20"/>
        </w:rPr>
      </w:pPr>
      <w:r w:rsidRPr="00390A40">
        <w:rPr>
          <w:sz w:val="20"/>
          <w:szCs w:val="20"/>
        </w:rPr>
        <w:t>Bill Peterson reported that ISAC has been approached to offer lobbying services to Iowa Pheasant</w:t>
      </w:r>
      <w:r w:rsidR="00390A40">
        <w:rPr>
          <w:sz w:val="20"/>
          <w:szCs w:val="20"/>
        </w:rPr>
        <w:t>s</w:t>
      </w:r>
      <w:r w:rsidRPr="00390A40">
        <w:rPr>
          <w:sz w:val="20"/>
          <w:szCs w:val="20"/>
        </w:rPr>
        <w:t xml:space="preserve"> Forever </w:t>
      </w:r>
      <w:r w:rsidR="00B264AD">
        <w:rPr>
          <w:sz w:val="20"/>
          <w:szCs w:val="20"/>
        </w:rPr>
        <w:t>with</w:t>
      </w:r>
      <w:r w:rsidRPr="00390A40">
        <w:rPr>
          <w:sz w:val="20"/>
          <w:szCs w:val="20"/>
        </w:rPr>
        <w:t xml:space="preserve"> which we have no con</w:t>
      </w:r>
      <w:r w:rsidR="00C1663D" w:rsidRPr="00390A40">
        <w:rPr>
          <w:sz w:val="20"/>
          <w:szCs w:val="20"/>
        </w:rPr>
        <w:t xml:space="preserve">flicts of interest. The conservation affiliate does not see any </w:t>
      </w:r>
      <w:r w:rsidR="00390A40">
        <w:rPr>
          <w:sz w:val="20"/>
          <w:szCs w:val="20"/>
        </w:rPr>
        <w:t>issue</w:t>
      </w:r>
      <w:r w:rsidR="00C1663D" w:rsidRPr="00390A40">
        <w:rPr>
          <w:sz w:val="20"/>
          <w:szCs w:val="20"/>
        </w:rPr>
        <w:t xml:space="preserve">. </w:t>
      </w:r>
      <w:r w:rsidRPr="00390A40">
        <w:rPr>
          <w:sz w:val="20"/>
          <w:szCs w:val="20"/>
        </w:rPr>
        <w:t xml:space="preserve">A contract was </w:t>
      </w:r>
      <w:r w:rsidR="00C1663D" w:rsidRPr="00390A40">
        <w:rPr>
          <w:sz w:val="20"/>
          <w:szCs w:val="20"/>
        </w:rPr>
        <w:t>included in the board materials</w:t>
      </w:r>
      <w:r w:rsidR="00390A40">
        <w:rPr>
          <w:sz w:val="20"/>
          <w:szCs w:val="20"/>
        </w:rPr>
        <w:t xml:space="preserve"> for review</w:t>
      </w:r>
      <w:r w:rsidR="00C1663D" w:rsidRPr="00390A40">
        <w:rPr>
          <w:sz w:val="20"/>
          <w:szCs w:val="20"/>
        </w:rPr>
        <w:t xml:space="preserve">. The Board amply discussed many considerations. </w:t>
      </w:r>
    </w:p>
    <w:p w:rsidR="00C1663D" w:rsidRPr="00390A40" w:rsidRDefault="00C1663D" w:rsidP="00A12368">
      <w:pPr>
        <w:jc w:val="both"/>
        <w:rPr>
          <w:sz w:val="20"/>
          <w:szCs w:val="20"/>
        </w:rPr>
      </w:pPr>
    </w:p>
    <w:p w:rsidR="0082060E" w:rsidRPr="00390A40" w:rsidRDefault="00C1663D" w:rsidP="00C1663D">
      <w:pPr>
        <w:jc w:val="both"/>
        <w:rPr>
          <w:sz w:val="20"/>
          <w:szCs w:val="20"/>
        </w:rPr>
      </w:pPr>
      <w:proofErr w:type="gramStart"/>
      <w:r w:rsidRPr="00390A40">
        <w:rPr>
          <w:sz w:val="20"/>
          <w:szCs w:val="20"/>
        </w:rPr>
        <w:t>Moved by RJ Moore, seconded by Matt Cosgrove to approve entering into a lobbyist consultant agreement with Pheasants Forever.</w:t>
      </w:r>
      <w:proofErr w:type="gramEnd"/>
      <w:r w:rsidRPr="00390A40">
        <w:rPr>
          <w:sz w:val="20"/>
          <w:szCs w:val="20"/>
        </w:rPr>
        <w:t xml:space="preserve"> The motion passed unanimously.</w:t>
      </w:r>
    </w:p>
    <w:p w:rsidR="00C1663D" w:rsidRPr="00390A40" w:rsidRDefault="00C1663D" w:rsidP="00C1663D">
      <w:pPr>
        <w:jc w:val="both"/>
        <w:rPr>
          <w:sz w:val="20"/>
          <w:szCs w:val="20"/>
        </w:rPr>
      </w:pPr>
    </w:p>
    <w:p w:rsidR="00C1663D" w:rsidRPr="00390A40" w:rsidRDefault="00C1663D" w:rsidP="00C1663D">
      <w:pPr>
        <w:jc w:val="both"/>
        <w:rPr>
          <w:sz w:val="20"/>
          <w:szCs w:val="20"/>
        </w:rPr>
      </w:pPr>
      <w:r w:rsidRPr="00390A40">
        <w:rPr>
          <w:sz w:val="20"/>
          <w:szCs w:val="20"/>
        </w:rPr>
        <w:lastRenderedPageBreak/>
        <w:t xml:space="preserve">Bill reported that Linda Hinton has agreed to provide her expertise to ISAC </w:t>
      </w:r>
      <w:r w:rsidR="00C40FCC" w:rsidRPr="00390A40">
        <w:rPr>
          <w:sz w:val="20"/>
          <w:szCs w:val="20"/>
        </w:rPr>
        <w:t xml:space="preserve">on a contract basis for the 2014 legislative session. </w:t>
      </w:r>
    </w:p>
    <w:p w:rsidR="00C40FCC" w:rsidRPr="00390A40" w:rsidRDefault="00C40FCC" w:rsidP="00C1663D">
      <w:pPr>
        <w:jc w:val="both"/>
        <w:rPr>
          <w:sz w:val="20"/>
          <w:szCs w:val="20"/>
        </w:rPr>
      </w:pPr>
    </w:p>
    <w:p w:rsidR="00CB1D6D" w:rsidRPr="00390A40" w:rsidRDefault="00C40FCC" w:rsidP="00C40FCC">
      <w:pPr>
        <w:jc w:val="both"/>
        <w:rPr>
          <w:sz w:val="20"/>
          <w:szCs w:val="20"/>
        </w:rPr>
      </w:pPr>
      <w:proofErr w:type="gramStart"/>
      <w:r w:rsidRPr="00390A40">
        <w:rPr>
          <w:sz w:val="20"/>
          <w:szCs w:val="20"/>
        </w:rPr>
        <w:t>Moved by Wayne Walter, seconded by Wayne Clinton to approve entering into a legislative affairs assistant agreement with Linda Hinton.</w:t>
      </w:r>
      <w:proofErr w:type="gramEnd"/>
      <w:r w:rsidRPr="00390A40">
        <w:rPr>
          <w:sz w:val="20"/>
          <w:szCs w:val="20"/>
        </w:rPr>
        <w:t xml:space="preserve"> The motion passed unanimously. </w:t>
      </w:r>
    </w:p>
    <w:p w:rsidR="00C40FCC" w:rsidRPr="00390A40" w:rsidRDefault="00C40FCC" w:rsidP="00C40FCC">
      <w:pPr>
        <w:jc w:val="both"/>
        <w:rPr>
          <w:sz w:val="20"/>
          <w:szCs w:val="20"/>
        </w:rPr>
      </w:pPr>
    </w:p>
    <w:p w:rsidR="00CB1D6D" w:rsidRPr="00390A40" w:rsidRDefault="00C40FCC" w:rsidP="00C40FCC">
      <w:pPr>
        <w:jc w:val="both"/>
        <w:rPr>
          <w:sz w:val="20"/>
          <w:szCs w:val="20"/>
        </w:rPr>
      </w:pPr>
      <w:r w:rsidRPr="00390A40">
        <w:rPr>
          <w:sz w:val="20"/>
          <w:szCs w:val="20"/>
        </w:rPr>
        <w:t xml:space="preserve">Bill reported that the call for the second round of counties to participate in the ISAC Goal Setting </w:t>
      </w:r>
      <w:r w:rsidR="0006228E" w:rsidRPr="00390A40">
        <w:rPr>
          <w:sz w:val="20"/>
          <w:szCs w:val="20"/>
        </w:rPr>
        <w:t>Facilitation</w:t>
      </w:r>
      <w:r w:rsidRPr="00390A40">
        <w:rPr>
          <w:sz w:val="20"/>
          <w:szCs w:val="20"/>
        </w:rPr>
        <w:t xml:space="preserve"> Program will be included in the February issue of the magazine.</w:t>
      </w:r>
    </w:p>
    <w:p w:rsidR="00C40FCC" w:rsidRPr="00390A40" w:rsidRDefault="00C40FCC" w:rsidP="00C40FCC">
      <w:pPr>
        <w:jc w:val="both"/>
        <w:rPr>
          <w:sz w:val="20"/>
          <w:szCs w:val="20"/>
        </w:rPr>
      </w:pPr>
    </w:p>
    <w:p w:rsidR="008A3036" w:rsidRPr="00390A40" w:rsidRDefault="00C40FCC" w:rsidP="00C40FCC">
      <w:pPr>
        <w:jc w:val="both"/>
        <w:rPr>
          <w:sz w:val="20"/>
          <w:szCs w:val="20"/>
        </w:rPr>
      </w:pPr>
      <w:r w:rsidRPr="00390A40">
        <w:rPr>
          <w:sz w:val="20"/>
          <w:szCs w:val="20"/>
        </w:rPr>
        <w:t>Brad reported that during its first meeting in January the fundraising committee recommended adding a silent auction at the fall school, a 50/50 raffle at the spring school and an optional payroll deduction/stuffer. The golf fundraiser was also discussed at length.</w:t>
      </w:r>
    </w:p>
    <w:p w:rsidR="00C40FCC" w:rsidRPr="00390A40" w:rsidRDefault="00C40FCC" w:rsidP="00C40FCC">
      <w:pPr>
        <w:jc w:val="both"/>
        <w:rPr>
          <w:sz w:val="20"/>
          <w:szCs w:val="20"/>
        </w:rPr>
      </w:pPr>
    </w:p>
    <w:p w:rsidR="00C40FCC" w:rsidRPr="00390A40" w:rsidRDefault="00C40FCC" w:rsidP="00C40FCC">
      <w:pPr>
        <w:jc w:val="both"/>
        <w:rPr>
          <w:b/>
          <w:sz w:val="20"/>
          <w:szCs w:val="20"/>
          <w:u w:val="single"/>
        </w:rPr>
      </w:pPr>
      <w:r w:rsidRPr="00390A40">
        <w:rPr>
          <w:b/>
          <w:sz w:val="20"/>
          <w:szCs w:val="20"/>
          <w:u w:val="single"/>
        </w:rPr>
        <w:t>Legislative Report</w:t>
      </w:r>
    </w:p>
    <w:p w:rsidR="00C40FCC" w:rsidRPr="00390A40" w:rsidRDefault="00C40FCC" w:rsidP="00C40FCC">
      <w:pPr>
        <w:jc w:val="both"/>
        <w:rPr>
          <w:sz w:val="20"/>
          <w:szCs w:val="20"/>
        </w:rPr>
      </w:pPr>
      <w:r w:rsidRPr="00390A40">
        <w:rPr>
          <w:sz w:val="20"/>
          <w:szCs w:val="20"/>
        </w:rPr>
        <w:t xml:space="preserve">Jamie Cashman gave an overall update on the session and discussed </w:t>
      </w:r>
      <w:r w:rsidR="00DA1E2D" w:rsidRPr="00390A40">
        <w:rPr>
          <w:sz w:val="20"/>
          <w:szCs w:val="20"/>
        </w:rPr>
        <w:t>mental health</w:t>
      </w:r>
      <w:r w:rsidRPr="00390A40">
        <w:rPr>
          <w:sz w:val="20"/>
          <w:szCs w:val="20"/>
        </w:rPr>
        <w:t xml:space="preserve"> and broadband expansion. </w:t>
      </w:r>
      <w:r w:rsidR="00DA1E2D" w:rsidRPr="00390A40">
        <w:rPr>
          <w:sz w:val="20"/>
          <w:szCs w:val="20"/>
        </w:rPr>
        <w:t xml:space="preserve">Hanna De Groot </w:t>
      </w:r>
      <w:r w:rsidR="00390A40">
        <w:rPr>
          <w:sz w:val="20"/>
          <w:szCs w:val="20"/>
        </w:rPr>
        <w:t>discussed</w:t>
      </w:r>
      <w:r w:rsidR="00DA1E2D" w:rsidRPr="00390A40">
        <w:rPr>
          <w:sz w:val="20"/>
          <w:szCs w:val="20"/>
        </w:rPr>
        <w:t xml:space="preserve"> user fees and election bills. </w:t>
      </w:r>
      <w:r w:rsidRPr="00390A40">
        <w:rPr>
          <w:sz w:val="20"/>
          <w:szCs w:val="20"/>
        </w:rPr>
        <w:t xml:space="preserve">Lucas Beenken </w:t>
      </w:r>
      <w:r w:rsidR="00390A40">
        <w:rPr>
          <w:sz w:val="20"/>
          <w:szCs w:val="20"/>
        </w:rPr>
        <w:t>reported on</w:t>
      </w:r>
      <w:r w:rsidRPr="00390A40">
        <w:rPr>
          <w:sz w:val="20"/>
          <w:szCs w:val="20"/>
        </w:rPr>
        <w:t xml:space="preserve"> road funding</w:t>
      </w:r>
      <w:r w:rsidR="00DA1E2D" w:rsidRPr="00390A40">
        <w:rPr>
          <w:sz w:val="20"/>
          <w:szCs w:val="20"/>
        </w:rPr>
        <w:t xml:space="preserve"> and Rural Improvement Zones</w:t>
      </w:r>
      <w:r w:rsidRPr="00390A40">
        <w:rPr>
          <w:sz w:val="20"/>
          <w:szCs w:val="20"/>
        </w:rPr>
        <w:t xml:space="preserve">. A resolution was given to the Board regarding support for a fuel tax increase. </w:t>
      </w:r>
    </w:p>
    <w:p w:rsidR="00C40FCC" w:rsidRPr="00390A40" w:rsidRDefault="00C40FCC" w:rsidP="00C40FCC">
      <w:pPr>
        <w:jc w:val="both"/>
        <w:rPr>
          <w:sz w:val="20"/>
          <w:szCs w:val="20"/>
        </w:rPr>
      </w:pPr>
    </w:p>
    <w:p w:rsidR="00C82A3B" w:rsidRPr="00390A40" w:rsidRDefault="00C40FCC" w:rsidP="00DA1E2D">
      <w:pPr>
        <w:jc w:val="both"/>
        <w:rPr>
          <w:sz w:val="20"/>
          <w:szCs w:val="20"/>
        </w:rPr>
      </w:pPr>
      <w:proofErr w:type="gramStart"/>
      <w:r w:rsidRPr="00390A40">
        <w:rPr>
          <w:sz w:val="20"/>
          <w:szCs w:val="20"/>
        </w:rPr>
        <w:t>Moved by Grant Veeder, seconded by Wayne Chizek to pass the Resolution to Support Fuel Tax Increase</w:t>
      </w:r>
      <w:r w:rsidR="00EB1B0B">
        <w:rPr>
          <w:sz w:val="20"/>
          <w:szCs w:val="20"/>
        </w:rPr>
        <w:t xml:space="preserve"> as amended</w:t>
      </w:r>
      <w:r w:rsidR="00DA1E2D" w:rsidRPr="00390A40">
        <w:rPr>
          <w:sz w:val="20"/>
          <w:szCs w:val="20"/>
        </w:rPr>
        <w:t>.</w:t>
      </w:r>
      <w:proofErr w:type="gramEnd"/>
      <w:r w:rsidR="00DA1E2D" w:rsidRPr="00390A40">
        <w:rPr>
          <w:sz w:val="20"/>
          <w:szCs w:val="20"/>
        </w:rPr>
        <w:t xml:space="preserve"> The motion passed unanimously by the Board. </w:t>
      </w:r>
    </w:p>
    <w:p w:rsidR="00DA1E2D" w:rsidRPr="00390A40" w:rsidRDefault="00DA1E2D" w:rsidP="00DA1E2D">
      <w:pPr>
        <w:jc w:val="both"/>
        <w:rPr>
          <w:sz w:val="20"/>
          <w:szCs w:val="20"/>
        </w:rPr>
      </w:pPr>
    </w:p>
    <w:p w:rsidR="00DA1E2D" w:rsidRPr="00390A40" w:rsidRDefault="00DA1E2D" w:rsidP="00DA1E2D">
      <w:pPr>
        <w:jc w:val="both"/>
        <w:rPr>
          <w:b/>
          <w:sz w:val="20"/>
          <w:szCs w:val="20"/>
          <w:u w:val="single"/>
        </w:rPr>
      </w:pPr>
      <w:r w:rsidRPr="00390A40">
        <w:rPr>
          <w:b/>
          <w:sz w:val="20"/>
          <w:szCs w:val="20"/>
          <w:u w:val="single"/>
        </w:rPr>
        <w:t>Conference and Meeting Report</w:t>
      </w:r>
    </w:p>
    <w:p w:rsidR="00DA1E2D" w:rsidRPr="00390A40" w:rsidRDefault="00DA1E2D" w:rsidP="00DA1E2D">
      <w:pPr>
        <w:jc w:val="both"/>
        <w:rPr>
          <w:sz w:val="20"/>
          <w:szCs w:val="20"/>
        </w:rPr>
      </w:pPr>
      <w:r w:rsidRPr="00390A40">
        <w:rPr>
          <w:sz w:val="20"/>
          <w:szCs w:val="20"/>
        </w:rPr>
        <w:t>Stacy Horner reported that ISAC University ha</w:t>
      </w:r>
      <w:r w:rsidR="00390A40">
        <w:rPr>
          <w:sz w:val="20"/>
          <w:szCs w:val="20"/>
        </w:rPr>
        <w:t>d</w:t>
      </w:r>
      <w:r w:rsidRPr="00390A40">
        <w:rPr>
          <w:sz w:val="20"/>
          <w:szCs w:val="20"/>
        </w:rPr>
        <w:t xml:space="preserve"> a low turnout, but the reviews of the conference were excellent. She gave an update on Spring School to the Board. Stacy gave an overview of a possible 2014 fall school agenda with the inclusion of a silent auction reception. The Board reviewed and discussed the agenda. </w:t>
      </w:r>
    </w:p>
    <w:p w:rsidR="00DA1E2D" w:rsidRPr="00390A40" w:rsidRDefault="00DA1E2D" w:rsidP="00DA1E2D">
      <w:pPr>
        <w:jc w:val="both"/>
        <w:rPr>
          <w:sz w:val="20"/>
          <w:szCs w:val="20"/>
        </w:rPr>
      </w:pPr>
    </w:p>
    <w:p w:rsidR="008A3036" w:rsidRPr="00390A40" w:rsidRDefault="00DA1E2D" w:rsidP="00DA1E2D">
      <w:pPr>
        <w:jc w:val="both"/>
        <w:rPr>
          <w:sz w:val="20"/>
          <w:szCs w:val="20"/>
        </w:rPr>
      </w:pPr>
      <w:r w:rsidRPr="00390A40">
        <w:rPr>
          <w:sz w:val="20"/>
          <w:szCs w:val="20"/>
        </w:rPr>
        <w:t xml:space="preserve">Rachel Bennett gave an update on County Day at the Capitol. </w:t>
      </w:r>
    </w:p>
    <w:p w:rsidR="00DA1E2D" w:rsidRPr="00390A40" w:rsidRDefault="00DA1E2D" w:rsidP="00DA1E2D">
      <w:pPr>
        <w:jc w:val="both"/>
        <w:rPr>
          <w:sz w:val="20"/>
          <w:szCs w:val="20"/>
        </w:rPr>
      </w:pPr>
    </w:p>
    <w:p w:rsidR="00DA1E2D" w:rsidRPr="00390A40" w:rsidRDefault="00DA1E2D" w:rsidP="00DA1E2D">
      <w:pPr>
        <w:jc w:val="both"/>
        <w:rPr>
          <w:b/>
          <w:sz w:val="20"/>
          <w:szCs w:val="20"/>
          <w:u w:val="single"/>
        </w:rPr>
      </w:pPr>
      <w:r w:rsidRPr="00390A40">
        <w:rPr>
          <w:b/>
          <w:sz w:val="20"/>
          <w:szCs w:val="20"/>
          <w:u w:val="single"/>
        </w:rPr>
        <w:t>NACo Report</w:t>
      </w:r>
    </w:p>
    <w:p w:rsidR="00FA33F3" w:rsidRPr="00390A40" w:rsidRDefault="00DA1E2D" w:rsidP="008A3036">
      <w:pPr>
        <w:jc w:val="both"/>
        <w:rPr>
          <w:sz w:val="20"/>
          <w:szCs w:val="20"/>
        </w:rPr>
      </w:pPr>
      <w:r w:rsidRPr="00390A40">
        <w:rPr>
          <w:sz w:val="20"/>
          <w:szCs w:val="20"/>
        </w:rPr>
        <w:t xml:space="preserve">Melvyn Houser and Grant Veeder gave </w:t>
      </w:r>
      <w:r w:rsidR="00EB1B0B">
        <w:rPr>
          <w:sz w:val="20"/>
          <w:szCs w:val="20"/>
        </w:rPr>
        <w:t>reports</w:t>
      </w:r>
      <w:r w:rsidRPr="00390A40">
        <w:rPr>
          <w:sz w:val="20"/>
          <w:szCs w:val="20"/>
        </w:rPr>
        <w:t xml:space="preserve"> on the NACo Resiliency Forum and board meeting that were held in Cedar Rapids in </w:t>
      </w:r>
      <w:r w:rsidR="00AB1633" w:rsidRPr="00390A40">
        <w:rPr>
          <w:sz w:val="20"/>
          <w:szCs w:val="20"/>
        </w:rPr>
        <w:t xml:space="preserve">December. </w:t>
      </w:r>
    </w:p>
    <w:p w:rsidR="00AB1633" w:rsidRPr="00390A40" w:rsidRDefault="00AB1633" w:rsidP="008A3036">
      <w:pPr>
        <w:jc w:val="both"/>
        <w:rPr>
          <w:sz w:val="20"/>
          <w:szCs w:val="20"/>
        </w:rPr>
      </w:pPr>
    </w:p>
    <w:p w:rsidR="00AB1633" w:rsidRPr="00390A40" w:rsidRDefault="00AB1633" w:rsidP="008A3036">
      <w:pPr>
        <w:jc w:val="both"/>
        <w:rPr>
          <w:sz w:val="20"/>
          <w:szCs w:val="20"/>
        </w:rPr>
      </w:pPr>
      <w:r w:rsidRPr="00390A40">
        <w:rPr>
          <w:sz w:val="20"/>
          <w:szCs w:val="20"/>
        </w:rPr>
        <w:t xml:space="preserve">Harlan Hansen discussed the NCCAE State Association Presidents and Executive Directors Meeting that he attended with Bill in Washington, D.C. in early January. </w:t>
      </w:r>
    </w:p>
    <w:p w:rsidR="00AB1633" w:rsidRPr="00390A40" w:rsidRDefault="00AB1633" w:rsidP="008A3036">
      <w:pPr>
        <w:jc w:val="both"/>
        <w:rPr>
          <w:sz w:val="20"/>
          <w:szCs w:val="20"/>
        </w:rPr>
      </w:pPr>
    </w:p>
    <w:p w:rsidR="00102C74" w:rsidRPr="00390A40" w:rsidRDefault="00AB1633" w:rsidP="00AB1633">
      <w:pPr>
        <w:jc w:val="both"/>
        <w:rPr>
          <w:b/>
          <w:sz w:val="20"/>
          <w:szCs w:val="20"/>
        </w:rPr>
      </w:pPr>
      <w:r w:rsidRPr="00390A40">
        <w:rPr>
          <w:sz w:val="20"/>
          <w:szCs w:val="20"/>
        </w:rPr>
        <w:t xml:space="preserve">Rachel gave an overview of the schedule for the 2014 NACo Legislative Conference including the President’s Dinner and congressional interaction. </w:t>
      </w:r>
    </w:p>
    <w:p w:rsidR="00AB1633" w:rsidRPr="00390A40" w:rsidRDefault="00AB1633" w:rsidP="00AB1633">
      <w:pPr>
        <w:jc w:val="both"/>
        <w:rPr>
          <w:b/>
          <w:sz w:val="20"/>
          <w:szCs w:val="20"/>
        </w:rPr>
      </w:pPr>
    </w:p>
    <w:p w:rsidR="00AB1633" w:rsidRPr="00390A40" w:rsidRDefault="00AB1633" w:rsidP="00AB1633">
      <w:pPr>
        <w:jc w:val="both"/>
        <w:rPr>
          <w:sz w:val="20"/>
          <w:szCs w:val="20"/>
        </w:rPr>
      </w:pPr>
      <w:r w:rsidRPr="00390A40">
        <w:rPr>
          <w:sz w:val="20"/>
          <w:szCs w:val="20"/>
        </w:rPr>
        <w:t xml:space="preserve">Bill reported that a call for nominations will be sent out for this year’s County Leadership Institute. </w:t>
      </w:r>
    </w:p>
    <w:p w:rsidR="00AB1633" w:rsidRPr="00390A40" w:rsidRDefault="00AB1633" w:rsidP="00AB1633">
      <w:pPr>
        <w:jc w:val="both"/>
        <w:rPr>
          <w:sz w:val="20"/>
          <w:szCs w:val="20"/>
        </w:rPr>
      </w:pPr>
    </w:p>
    <w:p w:rsidR="00AB1633" w:rsidRPr="00390A40" w:rsidRDefault="00AB1633" w:rsidP="00AB1633">
      <w:pPr>
        <w:jc w:val="both"/>
        <w:rPr>
          <w:sz w:val="20"/>
          <w:szCs w:val="20"/>
        </w:rPr>
      </w:pPr>
      <w:proofErr w:type="gramStart"/>
      <w:r w:rsidRPr="00390A40">
        <w:rPr>
          <w:sz w:val="20"/>
          <w:szCs w:val="20"/>
        </w:rPr>
        <w:t>Moved by Wayne Clinton, seconded by Kathy Babcock to authorize ISAC sponsoring the registration fee of a participant for the 2014 County Leadership Institute.</w:t>
      </w:r>
      <w:proofErr w:type="gramEnd"/>
      <w:r w:rsidRPr="00390A40">
        <w:rPr>
          <w:sz w:val="20"/>
          <w:szCs w:val="20"/>
        </w:rPr>
        <w:t xml:space="preserve"> The motion passed unanimously. </w:t>
      </w:r>
    </w:p>
    <w:p w:rsidR="00AB1633" w:rsidRPr="00390A40" w:rsidRDefault="00AB1633" w:rsidP="00AB1633">
      <w:pPr>
        <w:jc w:val="both"/>
        <w:rPr>
          <w:sz w:val="20"/>
          <w:szCs w:val="20"/>
        </w:rPr>
      </w:pPr>
    </w:p>
    <w:p w:rsidR="00102C74" w:rsidRPr="00390A40" w:rsidRDefault="00AB1633" w:rsidP="00AB1633">
      <w:pPr>
        <w:jc w:val="both"/>
        <w:rPr>
          <w:sz w:val="20"/>
          <w:szCs w:val="20"/>
        </w:rPr>
      </w:pPr>
      <w:r w:rsidRPr="00390A40">
        <w:rPr>
          <w:sz w:val="20"/>
          <w:szCs w:val="20"/>
        </w:rPr>
        <w:t>Board members shared reports and inquiries. Lonny Pulkrabek asked that income ranges b</w:t>
      </w:r>
      <w:r w:rsidR="00B264AD">
        <w:rPr>
          <w:sz w:val="20"/>
          <w:szCs w:val="20"/>
        </w:rPr>
        <w:t>e</w:t>
      </w:r>
      <w:r w:rsidRPr="00390A40">
        <w:rPr>
          <w:sz w:val="20"/>
          <w:szCs w:val="20"/>
        </w:rPr>
        <w:t xml:space="preserve"> included on future scholarship application</w:t>
      </w:r>
      <w:r w:rsidR="00390A40">
        <w:rPr>
          <w:sz w:val="20"/>
          <w:szCs w:val="20"/>
        </w:rPr>
        <w:t>s</w:t>
      </w:r>
      <w:r w:rsidRPr="00390A40">
        <w:rPr>
          <w:sz w:val="20"/>
          <w:szCs w:val="20"/>
        </w:rPr>
        <w:t xml:space="preserve"> and also expressed strong feelings that scholarships be given</w:t>
      </w:r>
      <w:r w:rsidR="00390A40">
        <w:rPr>
          <w:sz w:val="20"/>
          <w:szCs w:val="20"/>
        </w:rPr>
        <w:t xml:space="preserve"> only</w:t>
      </w:r>
      <w:r w:rsidRPr="00390A40">
        <w:rPr>
          <w:sz w:val="20"/>
          <w:szCs w:val="20"/>
        </w:rPr>
        <w:t xml:space="preserve"> to students who plan to attend college in Iowa. </w:t>
      </w:r>
    </w:p>
    <w:p w:rsidR="00AB1633" w:rsidRPr="00390A40" w:rsidRDefault="00AB1633" w:rsidP="00AB1633">
      <w:pPr>
        <w:jc w:val="both"/>
        <w:rPr>
          <w:sz w:val="20"/>
          <w:szCs w:val="20"/>
        </w:rPr>
      </w:pPr>
    </w:p>
    <w:p w:rsidR="008A3036" w:rsidRPr="00390A40" w:rsidRDefault="00AB1633" w:rsidP="00390A40">
      <w:pPr>
        <w:jc w:val="both"/>
        <w:rPr>
          <w:sz w:val="20"/>
          <w:szCs w:val="20"/>
        </w:rPr>
      </w:pPr>
      <w:r w:rsidRPr="00390A40">
        <w:rPr>
          <w:sz w:val="20"/>
          <w:szCs w:val="20"/>
        </w:rPr>
        <w:t>President Hansen adjourned the Board at 2:30 pm.</w:t>
      </w:r>
    </w:p>
    <w:p w:rsidR="008A3036" w:rsidRPr="00390A40" w:rsidRDefault="008A3036" w:rsidP="008A3036">
      <w:pPr>
        <w:rPr>
          <w:b/>
          <w:sz w:val="20"/>
          <w:szCs w:val="20"/>
        </w:rPr>
      </w:pPr>
    </w:p>
    <w:p w:rsidR="008A3036" w:rsidRPr="00390A40" w:rsidRDefault="008A3036" w:rsidP="008A3036">
      <w:pPr>
        <w:rPr>
          <w:b/>
          <w:sz w:val="20"/>
          <w:szCs w:val="20"/>
        </w:rPr>
      </w:pPr>
    </w:p>
    <w:p w:rsidR="00A65E03" w:rsidRPr="00390A40" w:rsidRDefault="00A65E03">
      <w:pPr>
        <w:rPr>
          <w:sz w:val="20"/>
          <w:szCs w:val="20"/>
        </w:rPr>
      </w:pPr>
    </w:p>
    <w:sectPr w:rsidR="00A65E03" w:rsidRPr="00390A40" w:rsidSect="004C40C7">
      <w:footerReference w:type="even" r:id="rId8"/>
      <w:footerReference w:type="default" r:id="rId9"/>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291" w:rsidRDefault="0006228E">
      <w:r>
        <w:separator/>
      </w:r>
    </w:p>
  </w:endnote>
  <w:endnote w:type="continuationSeparator" w:id="0">
    <w:p w:rsidR="005A5291" w:rsidRDefault="0006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18" w:rsidRDefault="00102C74"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1718" w:rsidRDefault="002414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18" w:rsidRDefault="00102C74"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1423">
      <w:rPr>
        <w:rStyle w:val="PageNumber"/>
        <w:noProof/>
      </w:rPr>
      <w:t>1</w:t>
    </w:r>
    <w:r>
      <w:rPr>
        <w:rStyle w:val="PageNumber"/>
      </w:rPr>
      <w:fldChar w:fldCharType="end"/>
    </w:r>
  </w:p>
  <w:p w:rsidR="003F1718" w:rsidRDefault="00241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291" w:rsidRDefault="0006228E">
      <w:r>
        <w:separator/>
      </w:r>
    </w:p>
  </w:footnote>
  <w:footnote w:type="continuationSeparator" w:id="0">
    <w:p w:rsidR="005A5291" w:rsidRDefault="00062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7169"/>
    <w:multiLevelType w:val="hybridMultilevel"/>
    <w:tmpl w:val="BB147D6A"/>
    <w:lvl w:ilvl="0" w:tplc="5994FA2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4012272A"/>
    <w:multiLevelType w:val="hybridMultilevel"/>
    <w:tmpl w:val="EF1C86D2"/>
    <w:lvl w:ilvl="0" w:tplc="43CC7E2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6BBA7DCE"/>
    <w:multiLevelType w:val="hybridMultilevel"/>
    <w:tmpl w:val="081EC866"/>
    <w:lvl w:ilvl="0" w:tplc="AF526AC8">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71FE007B"/>
    <w:multiLevelType w:val="hybridMultilevel"/>
    <w:tmpl w:val="4D6EE32E"/>
    <w:lvl w:ilvl="0" w:tplc="62A6173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7D1F63B1"/>
    <w:multiLevelType w:val="hybridMultilevel"/>
    <w:tmpl w:val="A162B2CA"/>
    <w:lvl w:ilvl="0" w:tplc="A61C1AC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36"/>
    <w:rsid w:val="0006228E"/>
    <w:rsid w:val="000746AD"/>
    <w:rsid w:val="00080829"/>
    <w:rsid w:val="00102C74"/>
    <w:rsid w:val="001126D6"/>
    <w:rsid w:val="00133F17"/>
    <w:rsid w:val="001D5648"/>
    <w:rsid w:val="00241423"/>
    <w:rsid w:val="00253AD8"/>
    <w:rsid w:val="002D2D8D"/>
    <w:rsid w:val="00390A40"/>
    <w:rsid w:val="003A6406"/>
    <w:rsid w:val="004044B7"/>
    <w:rsid w:val="004456AE"/>
    <w:rsid w:val="00503A9C"/>
    <w:rsid w:val="005441B1"/>
    <w:rsid w:val="005A5291"/>
    <w:rsid w:val="006719A2"/>
    <w:rsid w:val="00672BF2"/>
    <w:rsid w:val="0070771D"/>
    <w:rsid w:val="00782CD9"/>
    <w:rsid w:val="008014A0"/>
    <w:rsid w:val="0082060E"/>
    <w:rsid w:val="008A3036"/>
    <w:rsid w:val="008E28C8"/>
    <w:rsid w:val="00922C4D"/>
    <w:rsid w:val="00985E5F"/>
    <w:rsid w:val="009D4384"/>
    <w:rsid w:val="00A12368"/>
    <w:rsid w:val="00A26287"/>
    <w:rsid w:val="00A51BD8"/>
    <w:rsid w:val="00A65E03"/>
    <w:rsid w:val="00AB09A2"/>
    <w:rsid w:val="00AB1633"/>
    <w:rsid w:val="00B028DA"/>
    <w:rsid w:val="00B264AD"/>
    <w:rsid w:val="00B54173"/>
    <w:rsid w:val="00C1663D"/>
    <w:rsid w:val="00C307E8"/>
    <w:rsid w:val="00C36CBF"/>
    <w:rsid w:val="00C40BDE"/>
    <w:rsid w:val="00C40FCC"/>
    <w:rsid w:val="00C82A3B"/>
    <w:rsid w:val="00CB1D6D"/>
    <w:rsid w:val="00CC3766"/>
    <w:rsid w:val="00D245B9"/>
    <w:rsid w:val="00DA1E2D"/>
    <w:rsid w:val="00DF2F42"/>
    <w:rsid w:val="00E26B08"/>
    <w:rsid w:val="00E412A5"/>
    <w:rsid w:val="00E60950"/>
    <w:rsid w:val="00E77A6B"/>
    <w:rsid w:val="00EB1B0B"/>
    <w:rsid w:val="00F12E51"/>
    <w:rsid w:val="00FA13AD"/>
    <w:rsid w:val="00FA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3036"/>
    <w:pPr>
      <w:tabs>
        <w:tab w:val="center" w:pos="4320"/>
        <w:tab w:val="right" w:pos="8640"/>
      </w:tabs>
    </w:pPr>
  </w:style>
  <w:style w:type="character" w:customStyle="1" w:styleId="FooterChar">
    <w:name w:val="Footer Char"/>
    <w:basedOn w:val="DefaultParagraphFont"/>
    <w:link w:val="Footer"/>
    <w:rsid w:val="008A3036"/>
    <w:rPr>
      <w:rFonts w:ascii="Times New Roman" w:eastAsia="Times New Roman" w:hAnsi="Times New Roman" w:cs="Times New Roman"/>
      <w:sz w:val="24"/>
      <w:szCs w:val="24"/>
    </w:rPr>
  </w:style>
  <w:style w:type="character" w:styleId="PageNumber">
    <w:name w:val="page number"/>
    <w:basedOn w:val="DefaultParagraphFont"/>
    <w:rsid w:val="008A3036"/>
  </w:style>
  <w:style w:type="paragraph" w:styleId="ListParagraph">
    <w:name w:val="List Paragraph"/>
    <w:basedOn w:val="Normal"/>
    <w:uiPriority w:val="34"/>
    <w:qFormat/>
    <w:rsid w:val="008A30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3036"/>
    <w:pPr>
      <w:tabs>
        <w:tab w:val="center" w:pos="4320"/>
        <w:tab w:val="right" w:pos="8640"/>
      </w:tabs>
    </w:pPr>
  </w:style>
  <w:style w:type="character" w:customStyle="1" w:styleId="FooterChar">
    <w:name w:val="Footer Char"/>
    <w:basedOn w:val="DefaultParagraphFont"/>
    <w:link w:val="Footer"/>
    <w:rsid w:val="008A3036"/>
    <w:rPr>
      <w:rFonts w:ascii="Times New Roman" w:eastAsia="Times New Roman" w:hAnsi="Times New Roman" w:cs="Times New Roman"/>
      <w:sz w:val="24"/>
      <w:szCs w:val="24"/>
    </w:rPr>
  </w:style>
  <w:style w:type="character" w:styleId="PageNumber">
    <w:name w:val="page number"/>
    <w:basedOn w:val="DefaultParagraphFont"/>
    <w:rsid w:val="008A3036"/>
  </w:style>
  <w:style w:type="paragraph" w:styleId="ListParagraph">
    <w:name w:val="List Paragraph"/>
    <w:basedOn w:val="Normal"/>
    <w:uiPriority w:val="34"/>
    <w:qFormat/>
    <w:rsid w:val="008A3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ISAC User</dc:creator>
  <cp:lastModifiedBy>Rachel Bennett</cp:lastModifiedBy>
  <cp:revision>5</cp:revision>
  <dcterms:created xsi:type="dcterms:W3CDTF">2014-02-03T14:40:00Z</dcterms:created>
  <dcterms:modified xsi:type="dcterms:W3CDTF">2014-02-03T21:36:00Z</dcterms:modified>
</cp:coreProperties>
</file>