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55630" w14:textId="1AAB1B70" w:rsidR="008D2053" w:rsidRPr="00C3174A" w:rsidRDefault="00A2737F" w:rsidP="00EA4E09">
      <w:pPr>
        <w:jc w:val="both"/>
        <w:rPr>
          <w:b/>
          <w:sz w:val="22"/>
          <w:szCs w:val="22"/>
        </w:rPr>
      </w:pPr>
      <w:r w:rsidRPr="00C3174A">
        <w:rPr>
          <w:b/>
          <w:sz w:val="22"/>
          <w:szCs w:val="22"/>
        </w:rPr>
        <w:t>Minutes</w:t>
      </w:r>
    </w:p>
    <w:p w14:paraId="60885916" w14:textId="392E7030" w:rsidR="0051010B" w:rsidRPr="00C3174A" w:rsidRDefault="008D2053" w:rsidP="00EA4E09">
      <w:pPr>
        <w:jc w:val="both"/>
        <w:rPr>
          <w:b/>
          <w:sz w:val="22"/>
          <w:szCs w:val="22"/>
        </w:rPr>
      </w:pPr>
      <w:r w:rsidRPr="00C3174A">
        <w:rPr>
          <w:b/>
          <w:sz w:val="22"/>
          <w:szCs w:val="22"/>
        </w:rPr>
        <w:t>Iowa State Association of Counties</w:t>
      </w:r>
      <w:r w:rsidR="00C37E1E" w:rsidRPr="00C3174A">
        <w:rPr>
          <w:b/>
          <w:sz w:val="22"/>
          <w:szCs w:val="22"/>
        </w:rPr>
        <w:t xml:space="preserve"> </w:t>
      </w:r>
      <w:r w:rsidR="008B4203" w:rsidRPr="00C3174A">
        <w:rPr>
          <w:b/>
          <w:sz w:val="22"/>
          <w:szCs w:val="22"/>
        </w:rPr>
        <w:t>–</w:t>
      </w:r>
      <w:r w:rsidR="00323124" w:rsidRPr="00C3174A">
        <w:rPr>
          <w:b/>
          <w:sz w:val="22"/>
          <w:szCs w:val="22"/>
        </w:rPr>
        <w:t xml:space="preserve"> </w:t>
      </w:r>
      <w:r w:rsidR="0051010B" w:rsidRPr="00C3174A">
        <w:rPr>
          <w:b/>
          <w:sz w:val="22"/>
          <w:szCs w:val="22"/>
        </w:rPr>
        <w:t>Board of Directors</w:t>
      </w:r>
      <w:r w:rsidR="00E665D7" w:rsidRPr="00C3174A">
        <w:rPr>
          <w:b/>
          <w:sz w:val="22"/>
          <w:szCs w:val="22"/>
        </w:rPr>
        <w:t xml:space="preserve"> Meeting</w:t>
      </w:r>
      <w:r w:rsidR="00C3174A" w:rsidRPr="00C3174A">
        <w:rPr>
          <w:b/>
          <w:sz w:val="22"/>
          <w:szCs w:val="22"/>
        </w:rPr>
        <w:t xml:space="preserve"> (Virtual)</w:t>
      </w:r>
    </w:p>
    <w:p w14:paraId="71CEE711" w14:textId="08477F9B" w:rsidR="00C3174A" w:rsidRDefault="00FD1180" w:rsidP="00EA4E09">
      <w:pPr>
        <w:jc w:val="both"/>
        <w:rPr>
          <w:b/>
          <w:sz w:val="22"/>
          <w:szCs w:val="22"/>
          <w:lang w:val="fr-FR"/>
        </w:rPr>
      </w:pPr>
      <w:r w:rsidRPr="00C3174A">
        <w:rPr>
          <w:b/>
          <w:sz w:val="22"/>
          <w:szCs w:val="22"/>
        </w:rPr>
        <w:t xml:space="preserve">ISAC Offices, </w:t>
      </w:r>
      <w:r w:rsidR="006E0E84" w:rsidRPr="00C3174A">
        <w:rPr>
          <w:b/>
          <w:sz w:val="22"/>
          <w:szCs w:val="22"/>
        </w:rPr>
        <w:t xml:space="preserve">5500 </w:t>
      </w:r>
      <w:proofErr w:type="spellStart"/>
      <w:r w:rsidR="006E0E84" w:rsidRPr="00C3174A">
        <w:rPr>
          <w:b/>
          <w:sz w:val="22"/>
          <w:szCs w:val="22"/>
        </w:rPr>
        <w:t>Westown</w:t>
      </w:r>
      <w:proofErr w:type="spellEnd"/>
      <w:r w:rsidR="006E0E84" w:rsidRPr="00C3174A">
        <w:rPr>
          <w:b/>
          <w:sz w:val="22"/>
          <w:szCs w:val="22"/>
        </w:rPr>
        <w:t xml:space="preserve"> Parkway, Suite 190</w:t>
      </w:r>
      <w:r w:rsidR="00C3174A" w:rsidRPr="00C3174A">
        <w:rPr>
          <w:b/>
          <w:sz w:val="22"/>
          <w:szCs w:val="22"/>
        </w:rPr>
        <w:t xml:space="preserve"> </w:t>
      </w:r>
      <w:r w:rsidR="006E0E84" w:rsidRPr="00C3174A">
        <w:rPr>
          <w:b/>
          <w:sz w:val="22"/>
          <w:szCs w:val="22"/>
          <w:lang w:val="fr-FR"/>
        </w:rPr>
        <w:t>West</w:t>
      </w:r>
      <w:r w:rsidR="00323124" w:rsidRPr="00C3174A">
        <w:rPr>
          <w:b/>
          <w:sz w:val="22"/>
          <w:szCs w:val="22"/>
          <w:lang w:val="fr-FR"/>
        </w:rPr>
        <w:t xml:space="preserve"> </w:t>
      </w:r>
      <w:r w:rsidRPr="00C3174A">
        <w:rPr>
          <w:b/>
          <w:sz w:val="22"/>
          <w:szCs w:val="22"/>
          <w:lang w:val="fr-FR"/>
        </w:rPr>
        <w:t>Des Moines, I</w:t>
      </w:r>
      <w:r w:rsidR="00C3174A">
        <w:rPr>
          <w:b/>
          <w:sz w:val="22"/>
          <w:szCs w:val="22"/>
          <w:lang w:val="fr-FR"/>
        </w:rPr>
        <w:t>A 50266</w:t>
      </w:r>
    </w:p>
    <w:p w14:paraId="69CE7F2D" w14:textId="2F34E7DA" w:rsidR="00E665D7" w:rsidRPr="00C3174A" w:rsidRDefault="00EA4E09" w:rsidP="00EA4E09">
      <w:pPr>
        <w:jc w:val="both"/>
        <w:rPr>
          <w:b/>
          <w:sz w:val="22"/>
          <w:szCs w:val="22"/>
        </w:rPr>
      </w:pPr>
      <w:r w:rsidRPr="00C3174A">
        <w:rPr>
          <w:b/>
          <w:sz w:val="22"/>
          <w:szCs w:val="22"/>
          <w:lang w:val="fr-FR"/>
        </w:rPr>
        <w:t>Phone 515.244.</w:t>
      </w:r>
      <w:r w:rsidR="00FD1180" w:rsidRPr="00C3174A">
        <w:rPr>
          <w:b/>
          <w:sz w:val="22"/>
          <w:szCs w:val="22"/>
          <w:lang w:val="fr-FR"/>
        </w:rPr>
        <w:t>7181</w:t>
      </w:r>
    </w:p>
    <w:p w14:paraId="42154C05" w14:textId="46122133" w:rsidR="008063B2" w:rsidRPr="00C3174A" w:rsidRDefault="008063B2" w:rsidP="00EA4E09">
      <w:pPr>
        <w:jc w:val="both"/>
        <w:rPr>
          <w:b/>
          <w:sz w:val="22"/>
          <w:szCs w:val="22"/>
          <w:lang w:val="fr-FR"/>
        </w:rPr>
      </w:pPr>
    </w:p>
    <w:p w14:paraId="40908302" w14:textId="29341FE6" w:rsidR="008063B2" w:rsidRPr="00C3174A" w:rsidRDefault="008063B2" w:rsidP="00EA4E09">
      <w:pPr>
        <w:jc w:val="both"/>
        <w:rPr>
          <w:b/>
          <w:sz w:val="22"/>
          <w:szCs w:val="22"/>
          <w:lang w:val="fr-FR"/>
        </w:rPr>
      </w:pPr>
      <w:proofErr w:type="spellStart"/>
      <w:proofErr w:type="gramStart"/>
      <w:r w:rsidRPr="00C3174A">
        <w:rPr>
          <w:b/>
          <w:sz w:val="22"/>
          <w:szCs w:val="22"/>
          <w:lang w:val="fr-FR"/>
        </w:rPr>
        <w:t>Present</w:t>
      </w:r>
      <w:proofErr w:type="spellEnd"/>
      <w:r w:rsidRPr="00C3174A">
        <w:rPr>
          <w:b/>
          <w:sz w:val="22"/>
          <w:szCs w:val="22"/>
          <w:lang w:val="fr-FR"/>
        </w:rPr>
        <w:t>:</w:t>
      </w:r>
      <w:proofErr w:type="gramEnd"/>
      <w:r w:rsidRPr="00C3174A">
        <w:rPr>
          <w:b/>
          <w:sz w:val="22"/>
          <w:szCs w:val="22"/>
          <w:lang w:val="fr-FR"/>
        </w:rPr>
        <w:t xml:space="preserve"> </w:t>
      </w:r>
      <w:r w:rsidRPr="00C3174A">
        <w:rPr>
          <w:bCs/>
          <w:sz w:val="22"/>
          <w:szCs w:val="22"/>
          <w:lang w:val="fr-FR"/>
        </w:rPr>
        <w:t>Carla Becker, Burlin Matthews, Kris Colby, Linda Zuercher, Brian Gardner, Joel Rohne, Grant Veeder, Matt Cosgrove, Jean Keller, AJ Mumm, Jennifer Robbins, Brian McDonough, Shane Walter, Joan McCalmant, Barry Anderson</w:t>
      </w:r>
      <w:r w:rsidR="006E4CDA">
        <w:rPr>
          <w:bCs/>
          <w:sz w:val="22"/>
          <w:szCs w:val="22"/>
          <w:lang w:val="fr-FR"/>
        </w:rPr>
        <w:t>, Brad Skinner</w:t>
      </w:r>
    </w:p>
    <w:p w14:paraId="28A97A12" w14:textId="08BCC7FA" w:rsidR="008063B2" w:rsidRPr="00C3174A" w:rsidRDefault="008063B2" w:rsidP="00EA4E09">
      <w:pPr>
        <w:jc w:val="both"/>
        <w:rPr>
          <w:b/>
          <w:sz w:val="22"/>
          <w:szCs w:val="22"/>
          <w:lang w:val="fr-FR"/>
        </w:rPr>
      </w:pPr>
    </w:p>
    <w:p w14:paraId="4D508794" w14:textId="4F4524A8" w:rsidR="008063B2" w:rsidRPr="006E4CDA" w:rsidRDefault="008063B2" w:rsidP="00EA4E09">
      <w:pPr>
        <w:jc w:val="both"/>
        <w:rPr>
          <w:bCs/>
          <w:sz w:val="22"/>
          <w:szCs w:val="22"/>
          <w:lang w:val="fr-FR"/>
        </w:rPr>
      </w:pPr>
      <w:proofErr w:type="gramStart"/>
      <w:r w:rsidRPr="00C3174A">
        <w:rPr>
          <w:b/>
          <w:sz w:val="22"/>
          <w:szCs w:val="22"/>
          <w:lang w:val="fr-FR"/>
        </w:rPr>
        <w:t>Absent:</w:t>
      </w:r>
      <w:proofErr w:type="gramEnd"/>
      <w:r w:rsidR="00D73B9A" w:rsidRPr="00C3174A">
        <w:rPr>
          <w:b/>
          <w:sz w:val="22"/>
          <w:szCs w:val="22"/>
          <w:lang w:val="fr-FR"/>
        </w:rPr>
        <w:t xml:space="preserve"> </w:t>
      </w:r>
      <w:r w:rsidR="006E4CDA">
        <w:rPr>
          <w:bCs/>
          <w:sz w:val="22"/>
          <w:szCs w:val="22"/>
          <w:lang w:val="fr-FR"/>
        </w:rPr>
        <w:t>Richard Crouch, John Werden, Kevin Grieme, Dawn Smith, Elizabeth Ledvina, Melvyn Houser</w:t>
      </w:r>
    </w:p>
    <w:p w14:paraId="2162DF56" w14:textId="691E9B84" w:rsidR="008063B2" w:rsidRPr="00C3174A" w:rsidRDefault="008063B2" w:rsidP="00EA4E09">
      <w:pPr>
        <w:jc w:val="both"/>
        <w:rPr>
          <w:b/>
          <w:sz w:val="22"/>
          <w:szCs w:val="22"/>
          <w:lang w:val="fr-FR"/>
        </w:rPr>
      </w:pPr>
    </w:p>
    <w:p w14:paraId="5640F669" w14:textId="7C4E318C" w:rsidR="008063B2" w:rsidRPr="00C3174A" w:rsidRDefault="008063B2" w:rsidP="00EA4E09">
      <w:pPr>
        <w:jc w:val="both"/>
        <w:rPr>
          <w:b/>
          <w:sz w:val="22"/>
          <w:szCs w:val="22"/>
          <w:lang w:val="fr-FR"/>
        </w:rPr>
      </w:pPr>
      <w:proofErr w:type="spellStart"/>
      <w:proofErr w:type="gramStart"/>
      <w:r w:rsidRPr="00C3174A">
        <w:rPr>
          <w:b/>
          <w:sz w:val="22"/>
          <w:szCs w:val="22"/>
          <w:lang w:val="fr-FR"/>
        </w:rPr>
        <w:t>Guests</w:t>
      </w:r>
      <w:proofErr w:type="spellEnd"/>
      <w:r w:rsidRPr="00C3174A">
        <w:rPr>
          <w:b/>
          <w:sz w:val="22"/>
          <w:szCs w:val="22"/>
          <w:lang w:val="fr-FR"/>
        </w:rPr>
        <w:t>:</w:t>
      </w:r>
      <w:proofErr w:type="gramEnd"/>
      <w:r w:rsidRPr="00C3174A">
        <w:rPr>
          <w:b/>
          <w:sz w:val="22"/>
          <w:szCs w:val="22"/>
          <w:lang w:val="fr-FR"/>
        </w:rPr>
        <w:t xml:space="preserve"> </w:t>
      </w:r>
      <w:r w:rsidR="00D73B9A" w:rsidRPr="006E4CDA">
        <w:rPr>
          <w:bCs/>
          <w:sz w:val="22"/>
          <w:szCs w:val="22"/>
          <w:lang w:val="fr-FR"/>
        </w:rPr>
        <w:t>Andrea James, Brett Halley</w:t>
      </w:r>
    </w:p>
    <w:p w14:paraId="08D50127" w14:textId="6E99F920" w:rsidR="008063B2" w:rsidRPr="00C3174A" w:rsidRDefault="008063B2" w:rsidP="00EA4E09">
      <w:pPr>
        <w:jc w:val="both"/>
        <w:rPr>
          <w:b/>
          <w:sz w:val="22"/>
          <w:szCs w:val="22"/>
          <w:lang w:val="fr-FR"/>
        </w:rPr>
      </w:pPr>
    </w:p>
    <w:p w14:paraId="23F7372A" w14:textId="5DDB3A75" w:rsidR="008063B2" w:rsidRPr="006E4CDA" w:rsidRDefault="008063B2" w:rsidP="00EA4E09">
      <w:pPr>
        <w:jc w:val="both"/>
        <w:rPr>
          <w:bCs/>
          <w:sz w:val="22"/>
          <w:szCs w:val="22"/>
          <w:lang w:val="fr-FR"/>
        </w:rPr>
      </w:pPr>
      <w:r w:rsidRPr="00C3174A">
        <w:rPr>
          <w:b/>
          <w:sz w:val="22"/>
          <w:szCs w:val="22"/>
          <w:lang w:val="fr-FR"/>
        </w:rPr>
        <w:t xml:space="preserve">Staff : </w:t>
      </w:r>
      <w:r w:rsidRPr="006E4CDA">
        <w:rPr>
          <w:bCs/>
          <w:sz w:val="22"/>
          <w:szCs w:val="22"/>
          <w:lang w:val="fr-FR"/>
        </w:rPr>
        <w:t>Bill Peterson, Rachel Bennett, Kristi Harshbarger, Brad Holtan, Katie Cook, Kelsey Sebern, Tammy Norman, Molly Hill, Jacy Ripperger, Beth Manley, Lucas Beenken, Jamie Cashman</w:t>
      </w:r>
    </w:p>
    <w:p w14:paraId="31F1C78D" w14:textId="77777777" w:rsidR="004F0729" w:rsidRPr="00C3174A" w:rsidRDefault="004F0729" w:rsidP="00EA4E09">
      <w:pPr>
        <w:jc w:val="both"/>
        <w:rPr>
          <w:sz w:val="22"/>
          <w:szCs w:val="22"/>
          <w:lang w:val="fr-FR"/>
        </w:rPr>
      </w:pPr>
    </w:p>
    <w:p w14:paraId="23813CC6" w14:textId="4058A744" w:rsidR="007C4347" w:rsidRPr="00C3174A" w:rsidRDefault="005C1C0A" w:rsidP="00EA4E09">
      <w:pPr>
        <w:jc w:val="both"/>
        <w:rPr>
          <w:b/>
          <w:sz w:val="22"/>
          <w:szCs w:val="22"/>
          <w:u w:val="single"/>
        </w:rPr>
      </w:pPr>
      <w:bookmarkStart w:id="0" w:name="_Hlk30401887"/>
      <w:r w:rsidRPr="00C3174A">
        <w:rPr>
          <w:b/>
          <w:sz w:val="22"/>
          <w:szCs w:val="22"/>
          <w:u w:val="single"/>
        </w:rPr>
        <w:t>Wednesday</w:t>
      </w:r>
      <w:r w:rsidR="008E592D" w:rsidRPr="00C3174A">
        <w:rPr>
          <w:b/>
          <w:sz w:val="22"/>
          <w:szCs w:val="22"/>
          <w:u w:val="single"/>
        </w:rPr>
        <w:t xml:space="preserve">, February </w:t>
      </w:r>
      <w:r w:rsidRPr="00C3174A">
        <w:rPr>
          <w:b/>
          <w:sz w:val="22"/>
          <w:szCs w:val="22"/>
          <w:u w:val="single"/>
        </w:rPr>
        <w:t>1</w:t>
      </w:r>
      <w:r w:rsidR="00CB5E3E" w:rsidRPr="00C3174A">
        <w:rPr>
          <w:b/>
          <w:sz w:val="22"/>
          <w:szCs w:val="22"/>
          <w:u w:val="single"/>
        </w:rPr>
        <w:t xml:space="preserve">0, 2021 – Virtual </w:t>
      </w:r>
    </w:p>
    <w:bookmarkEnd w:id="0"/>
    <w:p w14:paraId="59D445F0" w14:textId="194DC01A" w:rsidR="007B2860" w:rsidRDefault="006E4CDA" w:rsidP="007B2860">
      <w:pPr>
        <w:jc w:val="both"/>
        <w:rPr>
          <w:sz w:val="22"/>
          <w:szCs w:val="22"/>
        </w:rPr>
      </w:pPr>
      <w:r>
        <w:rPr>
          <w:sz w:val="22"/>
          <w:szCs w:val="22"/>
        </w:rPr>
        <w:t xml:space="preserve">President Carla Becker called the meeting to order and led the Board in the Pledge of Allegiance. </w:t>
      </w:r>
    </w:p>
    <w:p w14:paraId="56CF649C" w14:textId="62B737EA" w:rsidR="006E4CDA" w:rsidRDefault="006E4CDA" w:rsidP="007B2860">
      <w:pPr>
        <w:jc w:val="both"/>
        <w:rPr>
          <w:sz w:val="22"/>
          <w:szCs w:val="22"/>
        </w:rPr>
      </w:pPr>
    </w:p>
    <w:p w14:paraId="370E7A08" w14:textId="77777777" w:rsidR="006E4CDA" w:rsidRDefault="006E4CDA" w:rsidP="007B2860">
      <w:pPr>
        <w:jc w:val="both"/>
        <w:rPr>
          <w:sz w:val="22"/>
          <w:szCs w:val="22"/>
        </w:rPr>
      </w:pPr>
      <w:r>
        <w:rPr>
          <w:sz w:val="22"/>
          <w:szCs w:val="22"/>
        </w:rPr>
        <w:t>President Becker swore in board members that had not previously been sworn in.</w:t>
      </w:r>
    </w:p>
    <w:p w14:paraId="73B28B9E" w14:textId="77777777" w:rsidR="006E4CDA" w:rsidRDefault="006E4CDA" w:rsidP="007B2860">
      <w:pPr>
        <w:jc w:val="both"/>
        <w:rPr>
          <w:sz w:val="22"/>
          <w:szCs w:val="22"/>
        </w:rPr>
      </w:pPr>
    </w:p>
    <w:p w14:paraId="4E29BFF4" w14:textId="77777777" w:rsidR="009964D3" w:rsidRDefault="009964D3" w:rsidP="007B2860">
      <w:pPr>
        <w:jc w:val="both"/>
        <w:rPr>
          <w:b/>
          <w:bCs/>
          <w:sz w:val="22"/>
          <w:szCs w:val="22"/>
          <w:u w:val="single"/>
        </w:rPr>
      </w:pPr>
      <w:r>
        <w:rPr>
          <w:b/>
          <w:bCs/>
          <w:sz w:val="22"/>
          <w:szCs w:val="22"/>
          <w:u w:val="single"/>
        </w:rPr>
        <w:t>Approval of Minutes</w:t>
      </w:r>
    </w:p>
    <w:p w14:paraId="478A7E15" w14:textId="77777777" w:rsidR="009964D3" w:rsidRDefault="009964D3" w:rsidP="007B2860">
      <w:pPr>
        <w:jc w:val="both"/>
        <w:rPr>
          <w:sz w:val="22"/>
          <w:szCs w:val="22"/>
        </w:rPr>
      </w:pPr>
      <w:r>
        <w:rPr>
          <w:sz w:val="22"/>
          <w:szCs w:val="22"/>
        </w:rPr>
        <w:t xml:space="preserve">Moved by Burlin Matthews, seconded by Brian Gardner to approve the meeting minutes of the January 15, 2021 ISAC Board of Directors as written. The motion passed unanimously. </w:t>
      </w:r>
    </w:p>
    <w:p w14:paraId="3F823C20" w14:textId="77777777" w:rsidR="009964D3" w:rsidRDefault="009964D3" w:rsidP="007B2860">
      <w:pPr>
        <w:jc w:val="both"/>
        <w:rPr>
          <w:sz w:val="22"/>
          <w:szCs w:val="22"/>
        </w:rPr>
      </w:pPr>
    </w:p>
    <w:p w14:paraId="29E8F8CE" w14:textId="2D436D53" w:rsidR="006E4CDA" w:rsidRDefault="009964D3" w:rsidP="007B2860">
      <w:pPr>
        <w:jc w:val="both"/>
        <w:rPr>
          <w:sz w:val="22"/>
          <w:szCs w:val="22"/>
        </w:rPr>
      </w:pPr>
      <w:r>
        <w:rPr>
          <w:sz w:val="22"/>
          <w:szCs w:val="22"/>
        </w:rPr>
        <w:t xml:space="preserve">Moved by Brian Gardner, seconded by Kris Colby to approve the meeting minutes of the January 27, 2021 ISAC Executive Committee as written. The motion passed unanimously. </w:t>
      </w:r>
      <w:r w:rsidR="006E4CDA">
        <w:rPr>
          <w:sz w:val="22"/>
          <w:szCs w:val="22"/>
        </w:rPr>
        <w:t xml:space="preserve"> </w:t>
      </w:r>
    </w:p>
    <w:p w14:paraId="53873F2A" w14:textId="65AD8D8A" w:rsidR="008063B2" w:rsidRDefault="008063B2" w:rsidP="00EA4E09">
      <w:pPr>
        <w:jc w:val="both"/>
        <w:rPr>
          <w:b/>
          <w:sz w:val="22"/>
          <w:szCs w:val="22"/>
        </w:rPr>
      </w:pPr>
    </w:p>
    <w:p w14:paraId="4E1BDCEB" w14:textId="1F768311" w:rsidR="009964D3" w:rsidRDefault="009964D3" w:rsidP="00EA4E09">
      <w:pPr>
        <w:jc w:val="both"/>
        <w:rPr>
          <w:b/>
          <w:sz w:val="22"/>
          <w:szCs w:val="22"/>
          <w:u w:val="single"/>
        </w:rPr>
      </w:pPr>
      <w:r>
        <w:rPr>
          <w:b/>
          <w:sz w:val="22"/>
          <w:szCs w:val="22"/>
          <w:u w:val="single"/>
        </w:rPr>
        <w:t>Management Report</w:t>
      </w:r>
    </w:p>
    <w:p w14:paraId="208EEF88" w14:textId="3458064C" w:rsidR="009964D3" w:rsidRDefault="009964D3" w:rsidP="00EA4E09">
      <w:pPr>
        <w:jc w:val="both"/>
        <w:rPr>
          <w:bCs/>
          <w:sz w:val="22"/>
          <w:szCs w:val="22"/>
        </w:rPr>
      </w:pPr>
      <w:r>
        <w:rPr>
          <w:bCs/>
          <w:sz w:val="22"/>
          <w:szCs w:val="22"/>
        </w:rPr>
        <w:t>Brad Holtan reviewed highlights and required changes to ISAC’s 990.</w:t>
      </w:r>
    </w:p>
    <w:p w14:paraId="2FF64FE0" w14:textId="17631C0B" w:rsidR="009964D3" w:rsidRDefault="009964D3" w:rsidP="00EA4E09">
      <w:pPr>
        <w:jc w:val="both"/>
        <w:rPr>
          <w:bCs/>
          <w:sz w:val="22"/>
          <w:szCs w:val="22"/>
        </w:rPr>
      </w:pPr>
    </w:p>
    <w:p w14:paraId="1EBB5F3B" w14:textId="5C2DA203" w:rsidR="008063B2" w:rsidRDefault="009964D3" w:rsidP="009964D3">
      <w:pPr>
        <w:jc w:val="both"/>
        <w:rPr>
          <w:b/>
          <w:sz w:val="22"/>
          <w:szCs w:val="22"/>
        </w:rPr>
      </w:pPr>
      <w:r>
        <w:rPr>
          <w:bCs/>
          <w:sz w:val="22"/>
          <w:szCs w:val="22"/>
        </w:rPr>
        <w:t xml:space="preserve">Moved by Barry Anderson, seconded by Joel Rohne to approve the ISAC 990 as presented. The motion passed unanimously. </w:t>
      </w:r>
    </w:p>
    <w:p w14:paraId="5DAD3F5B" w14:textId="5A645FF9" w:rsidR="009964D3" w:rsidRDefault="009964D3" w:rsidP="009964D3">
      <w:pPr>
        <w:jc w:val="both"/>
        <w:rPr>
          <w:b/>
          <w:sz w:val="22"/>
          <w:szCs w:val="22"/>
        </w:rPr>
      </w:pPr>
    </w:p>
    <w:p w14:paraId="30AA28EA" w14:textId="338B1006" w:rsidR="008063B2" w:rsidRDefault="009964D3" w:rsidP="009964D3">
      <w:pPr>
        <w:jc w:val="both"/>
        <w:rPr>
          <w:bCs/>
          <w:sz w:val="22"/>
          <w:szCs w:val="22"/>
        </w:rPr>
      </w:pPr>
      <w:r>
        <w:rPr>
          <w:bCs/>
          <w:sz w:val="22"/>
          <w:szCs w:val="22"/>
        </w:rPr>
        <w:t xml:space="preserve">Rachel Bennett reported that 2021 ISAC Golden Eagle nominations are now being accepted and reviewed program criteria. </w:t>
      </w:r>
    </w:p>
    <w:p w14:paraId="78F292B7" w14:textId="0CF35CD6" w:rsidR="009964D3" w:rsidRDefault="009964D3" w:rsidP="009964D3">
      <w:pPr>
        <w:jc w:val="both"/>
        <w:rPr>
          <w:bCs/>
          <w:sz w:val="22"/>
          <w:szCs w:val="22"/>
        </w:rPr>
      </w:pPr>
    </w:p>
    <w:p w14:paraId="4D112484" w14:textId="6879517D" w:rsidR="00627DF2" w:rsidRDefault="009964D3" w:rsidP="009964D3">
      <w:pPr>
        <w:jc w:val="both"/>
        <w:rPr>
          <w:sz w:val="22"/>
          <w:szCs w:val="22"/>
        </w:rPr>
      </w:pPr>
      <w:r>
        <w:rPr>
          <w:bCs/>
          <w:sz w:val="22"/>
          <w:szCs w:val="22"/>
        </w:rPr>
        <w:t xml:space="preserve">Rachel reported that ISAC is partnering with the </w:t>
      </w:r>
      <w:proofErr w:type="spellStart"/>
      <w:r>
        <w:rPr>
          <w:bCs/>
          <w:sz w:val="22"/>
          <w:szCs w:val="22"/>
        </w:rPr>
        <w:t>NACo</w:t>
      </w:r>
      <w:proofErr w:type="spellEnd"/>
      <w:r>
        <w:rPr>
          <w:bCs/>
          <w:sz w:val="22"/>
          <w:szCs w:val="22"/>
        </w:rPr>
        <w:t xml:space="preserve"> High Performance Leadership Academy to host an Iowa Counties Cohort beginning April 26.</w:t>
      </w:r>
    </w:p>
    <w:p w14:paraId="7A92C42F" w14:textId="6B7D4BDD" w:rsidR="009964D3" w:rsidRDefault="009964D3" w:rsidP="009964D3">
      <w:pPr>
        <w:jc w:val="both"/>
        <w:rPr>
          <w:sz w:val="22"/>
          <w:szCs w:val="22"/>
        </w:rPr>
      </w:pPr>
    </w:p>
    <w:p w14:paraId="1DE733FB" w14:textId="4BCD7511" w:rsidR="00627DF2" w:rsidRDefault="009964D3" w:rsidP="009964D3">
      <w:pPr>
        <w:jc w:val="both"/>
        <w:rPr>
          <w:sz w:val="22"/>
          <w:szCs w:val="22"/>
        </w:rPr>
      </w:pPr>
      <w:r>
        <w:rPr>
          <w:sz w:val="22"/>
          <w:szCs w:val="22"/>
        </w:rPr>
        <w:t xml:space="preserve">Kristi Harshbarger gave an update on legal matters. </w:t>
      </w:r>
    </w:p>
    <w:p w14:paraId="2410EFDC" w14:textId="38CE86DE" w:rsidR="009964D3" w:rsidRDefault="009964D3" w:rsidP="009964D3">
      <w:pPr>
        <w:jc w:val="both"/>
        <w:rPr>
          <w:sz w:val="22"/>
          <w:szCs w:val="22"/>
        </w:rPr>
      </w:pPr>
    </w:p>
    <w:p w14:paraId="6618B21C" w14:textId="536E2129" w:rsidR="009964D3" w:rsidRDefault="009964D3" w:rsidP="009964D3">
      <w:pPr>
        <w:jc w:val="both"/>
        <w:rPr>
          <w:b/>
          <w:bCs/>
          <w:sz w:val="22"/>
          <w:szCs w:val="22"/>
          <w:u w:val="single"/>
        </w:rPr>
      </w:pPr>
      <w:r>
        <w:rPr>
          <w:b/>
          <w:bCs/>
          <w:sz w:val="22"/>
          <w:szCs w:val="22"/>
          <w:u w:val="single"/>
        </w:rPr>
        <w:t>FY 2022 ISAC Budget Presentation</w:t>
      </w:r>
    </w:p>
    <w:p w14:paraId="362C527C" w14:textId="7E68E283" w:rsidR="00444B8B" w:rsidRDefault="009964D3" w:rsidP="00EA4E09">
      <w:pPr>
        <w:jc w:val="both"/>
        <w:rPr>
          <w:sz w:val="22"/>
          <w:szCs w:val="22"/>
        </w:rPr>
      </w:pPr>
      <w:r>
        <w:rPr>
          <w:sz w:val="22"/>
          <w:szCs w:val="22"/>
        </w:rPr>
        <w:t>Bill Peterson gave an overview of ISAC’s financial position and what it means for the FY 2022 budget. Brad highlighted line items of note and specific effects of the COVID-19 pandemic. He explained changes to the ISAC staff health plan in detail. Bill reviewed the following summary of proposed recommendations for action</w:t>
      </w:r>
      <w:r w:rsidR="00125B19">
        <w:rPr>
          <w:sz w:val="22"/>
          <w:szCs w:val="22"/>
        </w:rPr>
        <w:t xml:space="preserve">: </w:t>
      </w:r>
    </w:p>
    <w:p w14:paraId="43919342" w14:textId="11380AA5" w:rsidR="009964D3" w:rsidRPr="00125B19" w:rsidRDefault="00125B19" w:rsidP="00125B19">
      <w:pPr>
        <w:pStyle w:val="ListParagraph"/>
        <w:numPr>
          <w:ilvl w:val="0"/>
          <w:numId w:val="22"/>
        </w:numPr>
        <w:jc w:val="both"/>
        <w:rPr>
          <w:sz w:val="22"/>
          <w:szCs w:val="22"/>
        </w:rPr>
      </w:pPr>
      <w:r w:rsidRPr="00125B19">
        <w:rPr>
          <w:sz w:val="22"/>
          <w:szCs w:val="22"/>
        </w:rPr>
        <w:t>County dues – no change recommended</w:t>
      </w:r>
      <w:r w:rsidR="0026386B">
        <w:rPr>
          <w:sz w:val="22"/>
          <w:szCs w:val="22"/>
        </w:rPr>
        <w:t>.</w:t>
      </w:r>
    </w:p>
    <w:p w14:paraId="7A9CA983" w14:textId="453D61A8" w:rsidR="00125B19" w:rsidRPr="00125B19" w:rsidRDefault="00125B19" w:rsidP="00125B19">
      <w:pPr>
        <w:pStyle w:val="ListParagraph"/>
        <w:numPr>
          <w:ilvl w:val="0"/>
          <w:numId w:val="22"/>
        </w:numPr>
        <w:jc w:val="both"/>
        <w:rPr>
          <w:sz w:val="22"/>
          <w:szCs w:val="22"/>
        </w:rPr>
      </w:pPr>
      <w:r w:rsidRPr="00125B19">
        <w:rPr>
          <w:sz w:val="22"/>
          <w:szCs w:val="22"/>
        </w:rPr>
        <w:t xml:space="preserve">ISAC conference registration fees – no increase in spring and annual conference registration. ISAC University registration increased by $15. </w:t>
      </w:r>
    </w:p>
    <w:p w14:paraId="5ED834F5" w14:textId="2DFD1470" w:rsidR="00125B19" w:rsidRPr="00125B19" w:rsidRDefault="00125B19" w:rsidP="00125B19">
      <w:pPr>
        <w:pStyle w:val="ListParagraph"/>
        <w:numPr>
          <w:ilvl w:val="0"/>
          <w:numId w:val="22"/>
        </w:numPr>
        <w:jc w:val="both"/>
        <w:rPr>
          <w:sz w:val="22"/>
          <w:szCs w:val="22"/>
        </w:rPr>
      </w:pPr>
      <w:r w:rsidRPr="00125B19">
        <w:rPr>
          <w:sz w:val="22"/>
          <w:szCs w:val="22"/>
        </w:rPr>
        <w:t>Approve 3.0% increase cost of living adjustment for staff salaries</w:t>
      </w:r>
      <w:r w:rsidR="0026386B">
        <w:rPr>
          <w:sz w:val="22"/>
          <w:szCs w:val="22"/>
        </w:rPr>
        <w:t>.</w:t>
      </w:r>
    </w:p>
    <w:p w14:paraId="3EA1FAC8" w14:textId="6105E4E0" w:rsidR="00125B19" w:rsidRPr="00125B19" w:rsidRDefault="00125B19" w:rsidP="00125B19">
      <w:pPr>
        <w:pStyle w:val="ListParagraph"/>
        <w:numPr>
          <w:ilvl w:val="0"/>
          <w:numId w:val="22"/>
        </w:numPr>
        <w:jc w:val="both"/>
        <w:rPr>
          <w:sz w:val="22"/>
          <w:szCs w:val="22"/>
        </w:rPr>
      </w:pPr>
      <w:r w:rsidRPr="00125B19">
        <w:rPr>
          <w:sz w:val="22"/>
          <w:szCs w:val="22"/>
        </w:rPr>
        <w:t>Approve salary adjustment fund of $30,000</w:t>
      </w:r>
      <w:r w:rsidR="0026386B">
        <w:rPr>
          <w:sz w:val="22"/>
          <w:szCs w:val="22"/>
        </w:rPr>
        <w:t>.</w:t>
      </w:r>
    </w:p>
    <w:p w14:paraId="3630E4F4" w14:textId="3A2A5D90" w:rsidR="00125B19" w:rsidRPr="00125B19" w:rsidRDefault="00125B19" w:rsidP="00125B19">
      <w:pPr>
        <w:pStyle w:val="ListParagraph"/>
        <w:numPr>
          <w:ilvl w:val="0"/>
          <w:numId w:val="22"/>
        </w:numPr>
        <w:jc w:val="both"/>
        <w:rPr>
          <w:sz w:val="22"/>
          <w:szCs w:val="22"/>
        </w:rPr>
      </w:pPr>
      <w:r w:rsidRPr="00125B19">
        <w:rPr>
          <w:sz w:val="22"/>
          <w:szCs w:val="22"/>
        </w:rPr>
        <w:lastRenderedPageBreak/>
        <w:t>Executive Director salary recommendation to be $181,868 according to three-year salary adjustment plan adopted in 2019</w:t>
      </w:r>
      <w:r w:rsidR="0026386B">
        <w:rPr>
          <w:sz w:val="22"/>
          <w:szCs w:val="22"/>
        </w:rPr>
        <w:t>.</w:t>
      </w:r>
    </w:p>
    <w:p w14:paraId="503EE5A8" w14:textId="06541E47" w:rsidR="00125B19" w:rsidRPr="00125B19" w:rsidRDefault="00125B19" w:rsidP="00125B19">
      <w:pPr>
        <w:pStyle w:val="ListParagraph"/>
        <w:numPr>
          <w:ilvl w:val="0"/>
          <w:numId w:val="22"/>
        </w:numPr>
        <w:jc w:val="both"/>
        <w:rPr>
          <w:sz w:val="22"/>
          <w:szCs w:val="22"/>
        </w:rPr>
      </w:pPr>
      <w:r w:rsidRPr="00125B19">
        <w:rPr>
          <w:sz w:val="22"/>
          <w:szCs w:val="22"/>
        </w:rPr>
        <w:t>Approve recommended health benefit adjustments</w:t>
      </w:r>
      <w:r w:rsidR="0026386B">
        <w:rPr>
          <w:sz w:val="22"/>
          <w:szCs w:val="22"/>
        </w:rPr>
        <w:t>.</w:t>
      </w:r>
    </w:p>
    <w:p w14:paraId="6BBF958F" w14:textId="641A4FC6" w:rsidR="00125B19" w:rsidRDefault="00125B19" w:rsidP="00125B19">
      <w:pPr>
        <w:pStyle w:val="ListParagraph"/>
        <w:numPr>
          <w:ilvl w:val="0"/>
          <w:numId w:val="22"/>
        </w:numPr>
        <w:jc w:val="both"/>
        <w:rPr>
          <w:sz w:val="22"/>
          <w:szCs w:val="22"/>
        </w:rPr>
      </w:pPr>
      <w:r w:rsidRPr="00125B19">
        <w:rPr>
          <w:sz w:val="22"/>
          <w:szCs w:val="22"/>
        </w:rPr>
        <w:t>Approve student loa</w:t>
      </w:r>
      <w:r>
        <w:rPr>
          <w:sz w:val="22"/>
          <w:szCs w:val="22"/>
        </w:rPr>
        <w:t>n</w:t>
      </w:r>
      <w:r w:rsidRPr="00125B19">
        <w:rPr>
          <w:sz w:val="22"/>
          <w:szCs w:val="22"/>
        </w:rPr>
        <w:t xml:space="preserve"> repayment program</w:t>
      </w:r>
      <w:r w:rsidR="0026386B">
        <w:rPr>
          <w:sz w:val="22"/>
          <w:szCs w:val="22"/>
        </w:rPr>
        <w:t>.</w:t>
      </w:r>
    </w:p>
    <w:p w14:paraId="5693BAD4" w14:textId="77777777" w:rsidR="00125B19" w:rsidRDefault="00125B19" w:rsidP="00125B19">
      <w:pPr>
        <w:jc w:val="both"/>
        <w:rPr>
          <w:sz w:val="22"/>
          <w:szCs w:val="22"/>
        </w:rPr>
      </w:pPr>
    </w:p>
    <w:p w14:paraId="40CED65E" w14:textId="64456DD7" w:rsidR="00125B19" w:rsidRPr="00125B19" w:rsidRDefault="00125B19" w:rsidP="00125B19">
      <w:pPr>
        <w:jc w:val="both"/>
        <w:rPr>
          <w:sz w:val="22"/>
          <w:szCs w:val="22"/>
        </w:rPr>
      </w:pPr>
      <w:r>
        <w:rPr>
          <w:sz w:val="22"/>
          <w:szCs w:val="22"/>
        </w:rPr>
        <w:t>B</w:t>
      </w:r>
      <w:r w:rsidRPr="00125B19">
        <w:rPr>
          <w:sz w:val="22"/>
          <w:szCs w:val="22"/>
        </w:rPr>
        <w:t>ottom line = Operating fund balance of $439,976</w:t>
      </w:r>
    </w:p>
    <w:p w14:paraId="26C60613" w14:textId="189AA2AA" w:rsidR="00125B19" w:rsidRDefault="00125B19" w:rsidP="00125B19">
      <w:pPr>
        <w:jc w:val="both"/>
        <w:rPr>
          <w:sz w:val="22"/>
          <w:szCs w:val="22"/>
        </w:rPr>
      </w:pPr>
      <w:r>
        <w:rPr>
          <w:sz w:val="22"/>
          <w:szCs w:val="22"/>
        </w:rPr>
        <w:t>Reserve Fund balance = $893,705</w:t>
      </w:r>
    </w:p>
    <w:p w14:paraId="0E4DCD12" w14:textId="7E3A7CB8" w:rsidR="00125B19" w:rsidRDefault="00125B19" w:rsidP="00125B19">
      <w:pPr>
        <w:jc w:val="both"/>
        <w:rPr>
          <w:sz w:val="22"/>
          <w:szCs w:val="22"/>
        </w:rPr>
      </w:pPr>
      <w:r>
        <w:rPr>
          <w:sz w:val="22"/>
          <w:szCs w:val="22"/>
        </w:rPr>
        <w:t>Depreciation Fund balance = $175,000</w:t>
      </w:r>
    </w:p>
    <w:p w14:paraId="0A8BDC1B" w14:textId="7C733C2A" w:rsidR="00125B19" w:rsidRDefault="00125B19" w:rsidP="00125B19">
      <w:pPr>
        <w:jc w:val="both"/>
        <w:rPr>
          <w:sz w:val="22"/>
          <w:szCs w:val="22"/>
        </w:rPr>
      </w:pPr>
      <w:r>
        <w:rPr>
          <w:sz w:val="22"/>
          <w:szCs w:val="22"/>
        </w:rPr>
        <w:t>Building Development Fund = $250,000</w:t>
      </w:r>
    </w:p>
    <w:p w14:paraId="6BD81FB3" w14:textId="5D450D63" w:rsidR="00125B19" w:rsidRDefault="00125B19" w:rsidP="00125B19">
      <w:pPr>
        <w:jc w:val="both"/>
        <w:rPr>
          <w:sz w:val="22"/>
          <w:szCs w:val="22"/>
        </w:rPr>
      </w:pPr>
    </w:p>
    <w:p w14:paraId="215AAC08" w14:textId="22E9956B" w:rsidR="0026357C" w:rsidRDefault="00125B19" w:rsidP="00125B19">
      <w:pPr>
        <w:jc w:val="both"/>
        <w:rPr>
          <w:bCs/>
          <w:sz w:val="22"/>
          <w:szCs w:val="22"/>
        </w:rPr>
      </w:pPr>
      <w:r>
        <w:rPr>
          <w:sz w:val="22"/>
          <w:szCs w:val="22"/>
        </w:rPr>
        <w:t xml:space="preserve">The Board discussed the proposal at length and came to the consensus to remove the student loan repayment program from the proposal. More information and details were requested. </w:t>
      </w:r>
    </w:p>
    <w:p w14:paraId="7615DD58" w14:textId="3FD97101" w:rsidR="00125B19" w:rsidRDefault="00125B19" w:rsidP="00125B19">
      <w:pPr>
        <w:jc w:val="both"/>
        <w:rPr>
          <w:bCs/>
          <w:sz w:val="22"/>
          <w:szCs w:val="22"/>
        </w:rPr>
      </w:pPr>
    </w:p>
    <w:p w14:paraId="53E2E8D4" w14:textId="2A434020" w:rsidR="00D642E8" w:rsidRDefault="00125B19" w:rsidP="00125B19">
      <w:pPr>
        <w:jc w:val="both"/>
        <w:rPr>
          <w:bCs/>
          <w:sz w:val="22"/>
          <w:szCs w:val="22"/>
        </w:rPr>
      </w:pPr>
      <w:r>
        <w:rPr>
          <w:bCs/>
          <w:sz w:val="22"/>
          <w:szCs w:val="22"/>
        </w:rPr>
        <w:t xml:space="preserve">Moved by Brian Gardner, seconded by Linda Zuercher to recommend to the membership the proposed FY 2022 ISAC Budget proposed less the student loan repayment program. The motion passed unanimously. </w:t>
      </w:r>
    </w:p>
    <w:p w14:paraId="70FFD5A7" w14:textId="21B45331" w:rsidR="00125B19" w:rsidRDefault="00125B19" w:rsidP="00125B19">
      <w:pPr>
        <w:jc w:val="both"/>
        <w:rPr>
          <w:bCs/>
          <w:sz w:val="22"/>
          <w:szCs w:val="22"/>
        </w:rPr>
      </w:pPr>
    </w:p>
    <w:p w14:paraId="1DE84B74" w14:textId="03EB6FAE" w:rsidR="00125B19" w:rsidRPr="00125B19" w:rsidRDefault="00125B19" w:rsidP="00125B19">
      <w:pPr>
        <w:jc w:val="both"/>
        <w:rPr>
          <w:b/>
          <w:sz w:val="22"/>
          <w:szCs w:val="22"/>
          <w:u w:val="single"/>
        </w:rPr>
      </w:pPr>
      <w:r>
        <w:rPr>
          <w:b/>
          <w:sz w:val="22"/>
          <w:szCs w:val="22"/>
          <w:u w:val="single"/>
        </w:rPr>
        <w:t>ISAC Investment Report</w:t>
      </w:r>
    </w:p>
    <w:p w14:paraId="4552D20A" w14:textId="38CFB0E8" w:rsidR="00D07056" w:rsidRDefault="00125B19" w:rsidP="00125B19">
      <w:pPr>
        <w:jc w:val="both"/>
        <w:rPr>
          <w:bCs/>
          <w:sz w:val="22"/>
          <w:szCs w:val="22"/>
        </w:rPr>
      </w:pPr>
      <w:r>
        <w:rPr>
          <w:bCs/>
          <w:sz w:val="22"/>
          <w:szCs w:val="22"/>
        </w:rPr>
        <w:t>Brett Halley and Andrea James, Wells Fargo Investment Services, gave an overview and summary of ISAC’s investment portfolio.</w:t>
      </w:r>
    </w:p>
    <w:p w14:paraId="12C27BB1" w14:textId="4A0FECBF" w:rsidR="00125B19" w:rsidRDefault="00125B19" w:rsidP="00125B19">
      <w:pPr>
        <w:jc w:val="both"/>
        <w:rPr>
          <w:bCs/>
          <w:sz w:val="22"/>
          <w:szCs w:val="22"/>
        </w:rPr>
      </w:pPr>
    </w:p>
    <w:p w14:paraId="5FFA451C" w14:textId="28FCD468" w:rsidR="00125B19" w:rsidRDefault="00125B19" w:rsidP="00125B19">
      <w:pPr>
        <w:jc w:val="both"/>
        <w:rPr>
          <w:b/>
          <w:sz w:val="22"/>
          <w:szCs w:val="22"/>
          <w:u w:val="single"/>
        </w:rPr>
      </w:pPr>
      <w:r>
        <w:rPr>
          <w:b/>
          <w:sz w:val="22"/>
          <w:szCs w:val="22"/>
          <w:u w:val="single"/>
        </w:rPr>
        <w:t>Conference and Meeting Report</w:t>
      </w:r>
    </w:p>
    <w:p w14:paraId="066D5128" w14:textId="47E1BD4C" w:rsidR="00125B19" w:rsidRDefault="00125B19" w:rsidP="00125B19">
      <w:pPr>
        <w:jc w:val="both"/>
        <w:rPr>
          <w:bCs/>
          <w:sz w:val="22"/>
          <w:szCs w:val="22"/>
        </w:rPr>
      </w:pPr>
      <w:r>
        <w:rPr>
          <w:bCs/>
          <w:sz w:val="22"/>
          <w:szCs w:val="22"/>
        </w:rPr>
        <w:t xml:space="preserve">Rachel Bennett reported that ISAC Virtual County Day at the Capitol originally scheduled for February 17 was canceled due to logistical and scheduling concerns. The Public Health Webinar will continue to be held that afternoon. </w:t>
      </w:r>
    </w:p>
    <w:p w14:paraId="3A27E1F4" w14:textId="27142336" w:rsidR="00125B19" w:rsidRDefault="00125B19" w:rsidP="00125B19">
      <w:pPr>
        <w:jc w:val="both"/>
        <w:rPr>
          <w:bCs/>
          <w:sz w:val="22"/>
          <w:szCs w:val="22"/>
        </w:rPr>
      </w:pPr>
    </w:p>
    <w:p w14:paraId="4A9792BA" w14:textId="13AC1814" w:rsidR="00125B19" w:rsidRDefault="00125B19" w:rsidP="00125B19">
      <w:pPr>
        <w:jc w:val="both"/>
        <w:rPr>
          <w:bCs/>
          <w:sz w:val="22"/>
          <w:szCs w:val="22"/>
        </w:rPr>
      </w:pPr>
      <w:r>
        <w:rPr>
          <w:bCs/>
          <w:sz w:val="22"/>
          <w:szCs w:val="22"/>
        </w:rPr>
        <w:t>Kristi Harsh</w:t>
      </w:r>
      <w:r w:rsidR="00F24051">
        <w:rPr>
          <w:bCs/>
          <w:sz w:val="22"/>
          <w:szCs w:val="22"/>
        </w:rPr>
        <w:t xml:space="preserve">barger reported that ISAC reached a cancelation penalty agreement with the Hilton and the Iowa Events Center for the </w:t>
      </w:r>
      <w:r w:rsidR="0026386B">
        <w:rPr>
          <w:bCs/>
          <w:sz w:val="22"/>
          <w:szCs w:val="22"/>
        </w:rPr>
        <w:t xml:space="preserve">2021 </w:t>
      </w:r>
      <w:r w:rsidR="00F24051">
        <w:rPr>
          <w:bCs/>
          <w:sz w:val="22"/>
          <w:szCs w:val="22"/>
        </w:rPr>
        <w:t xml:space="preserve">ISAC Spring Conference. She recommended paying </w:t>
      </w:r>
      <w:r w:rsidR="0026386B">
        <w:rPr>
          <w:bCs/>
          <w:sz w:val="22"/>
          <w:szCs w:val="22"/>
        </w:rPr>
        <w:t xml:space="preserve">penalties of </w:t>
      </w:r>
      <w:r w:rsidR="0026386B">
        <w:rPr>
          <w:bCs/>
          <w:sz w:val="22"/>
          <w:szCs w:val="22"/>
        </w:rPr>
        <w:t>$15,000 with $5,000 going toward a future event</w:t>
      </w:r>
      <w:r w:rsidR="0026386B">
        <w:rPr>
          <w:bCs/>
          <w:sz w:val="22"/>
          <w:szCs w:val="22"/>
        </w:rPr>
        <w:t xml:space="preserve"> to </w:t>
      </w:r>
      <w:r w:rsidR="00F24051">
        <w:rPr>
          <w:bCs/>
          <w:sz w:val="22"/>
          <w:szCs w:val="22"/>
        </w:rPr>
        <w:t xml:space="preserve">the Hilton and </w:t>
      </w:r>
      <w:r w:rsidR="0026386B">
        <w:rPr>
          <w:bCs/>
          <w:sz w:val="22"/>
          <w:szCs w:val="22"/>
        </w:rPr>
        <w:t xml:space="preserve">$15,000 </w:t>
      </w:r>
      <w:r w:rsidR="0026386B">
        <w:rPr>
          <w:bCs/>
          <w:sz w:val="22"/>
          <w:szCs w:val="22"/>
        </w:rPr>
        <w:t xml:space="preserve">to </w:t>
      </w:r>
      <w:r w:rsidR="00F24051">
        <w:rPr>
          <w:bCs/>
          <w:sz w:val="22"/>
          <w:szCs w:val="22"/>
        </w:rPr>
        <w:t xml:space="preserve">the Events Center. </w:t>
      </w:r>
    </w:p>
    <w:p w14:paraId="323BB3AB" w14:textId="3768835C" w:rsidR="00F24051" w:rsidRDefault="00F24051" w:rsidP="00125B19">
      <w:pPr>
        <w:jc w:val="both"/>
        <w:rPr>
          <w:bCs/>
          <w:sz w:val="22"/>
          <w:szCs w:val="22"/>
        </w:rPr>
      </w:pPr>
    </w:p>
    <w:p w14:paraId="4AFF29C8" w14:textId="69E4116E" w:rsidR="00E97C61" w:rsidRDefault="00F24051" w:rsidP="00F24051">
      <w:pPr>
        <w:jc w:val="both"/>
        <w:rPr>
          <w:bCs/>
          <w:sz w:val="22"/>
          <w:szCs w:val="22"/>
        </w:rPr>
      </w:pPr>
      <w:r>
        <w:rPr>
          <w:bCs/>
          <w:sz w:val="22"/>
          <w:szCs w:val="22"/>
        </w:rPr>
        <w:t xml:space="preserve">Moved by Barry Anderson, seconded by Brian Gardner to approve the cancelation penalties as presented. The motion passed unanimously. </w:t>
      </w:r>
    </w:p>
    <w:p w14:paraId="6D7D9A2D" w14:textId="06909BCC" w:rsidR="00F24051" w:rsidRDefault="00F24051" w:rsidP="00F24051">
      <w:pPr>
        <w:jc w:val="both"/>
        <w:rPr>
          <w:bCs/>
          <w:sz w:val="22"/>
          <w:szCs w:val="22"/>
        </w:rPr>
      </w:pPr>
    </w:p>
    <w:p w14:paraId="25963137" w14:textId="2C800F34" w:rsidR="005D782D" w:rsidRDefault="00F24051" w:rsidP="00F24051">
      <w:pPr>
        <w:jc w:val="both"/>
        <w:rPr>
          <w:sz w:val="22"/>
          <w:szCs w:val="22"/>
        </w:rPr>
      </w:pPr>
      <w:r>
        <w:rPr>
          <w:bCs/>
          <w:sz w:val="22"/>
          <w:szCs w:val="22"/>
        </w:rPr>
        <w:t xml:space="preserve">Kelsey Sebern reviewed the ISAC Virtual Spring Conference schedule of events. Jacy Ripperger gave an update on sponsorships and preferred vendor opportunities. </w:t>
      </w:r>
    </w:p>
    <w:p w14:paraId="47D4023A" w14:textId="2B6637B9" w:rsidR="00F24051" w:rsidRDefault="00F24051" w:rsidP="00F24051">
      <w:pPr>
        <w:jc w:val="both"/>
        <w:rPr>
          <w:sz w:val="22"/>
          <w:szCs w:val="22"/>
        </w:rPr>
      </w:pPr>
    </w:p>
    <w:p w14:paraId="0B748715" w14:textId="4285B6B7" w:rsidR="00F24051" w:rsidRPr="00C3174A" w:rsidRDefault="00F24051" w:rsidP="00F24051">
      <w:pPr>
        <w:jc w:val="both"/>
        <w:rPr>
          <w:sz w:val="22"/>
          <w:szCs w:val="22"/>
        </w:rPr>
      </w:pPr>
      <w:r>
        <w:rPr>
          <w:sz w:val="22"/>
          <w:szCs w:val="22"/>
        </w:rPr>
        <w:t xml:space="preserve">Rachel reviewed details of the 2021 </w:t>
      </w:r>
      <w:proofErr w:type="spellStart"/>
      <w:r>
        <w:rPr>
          <w:sz w:val="22"/>
          <w:szCs w:val="22"/>
        </w:rPr>
        <w:t>NACo</w:t>
      </w:r>
      <w:proofErr w:type="spellEnd"/>
      <w:r>
        <w:rPr>
          <w:sz w:val="22"/>
          <w:szCs w:val="22"/>
        </w:rPr>
        <w:t xml:space="preserve"> Virtual Legislative Conference being held throughout the month of March and </w:t>
      </w:r>
      <w:r w:rsidR="0026386B">
        <w:rPr>
          <w:sz w:val="22"/>
          <w:szCs w:val="22"/>
        </w:rPr>
        <w:t>reported that</w:t>
      </w:r>
      <w:r>
        <w:rPr>
          <w:sz w:val="22"/>
          <w:szCs w:val="22"/>
        </w:rPr>
        <w:t xml:space="preserve"> the status of the 2021 </w:t>
      </w:r>
      <w:proofErr w:type="spellStart"/>
      <w:r>
        <w:rPr>
          <w:sz w:val="22"/>
          <w:szCs w:val="22"/>
        </w:rPr>
        <w:t>NACo</w:t>
      </w:r>
      <w:proofErr w:type="spellEnd"/>
      <w:r>
        <w:rPr>
          <w:sz w:val="22"/>
          <w:szCs w:val="22"/>
        </w:rPr>
        <w:t xml:space="preserve"> Annual Conference</w:t>
      </w:r>
      <w:r w:rsidR="0026386B">
        <w:rPr>
          <w:sz w:val="22"/>
          <w:szCs w:val="22"/>
        </w:rPr>
        <w:t xml:space="preserve"> is unknown at this time</w:t>
      </w:r>
      <w:r>
        <w:rPr>
          <w:sz w:val="22"/>
          <w:szCs w:val="22"/>
        </w:rPr>
        <w:t xml:space="preserve">. </w:t>
      </w:r>
    </w:p>
    <w:p w14:paraId="27EC9D9E" w14:textId="23CF3186" w:rsidR="00CB5E3E" w:rsidRDefault="00CB5E3E" w:rsidP="00CB5E3E">
      <w:pPr>
        <w:ind w:left="2880"/>
        <w:jc w:val="both"/>
        <w:rPr>
          <w:sz w:val="22"/>
          <w:szCs w:val="22"/>
        </w:rPr>
      </w:pPr>
    </w:p>
    <w:p w14:paraId="5EAB9CCC" w14:textId="7F300AC2" w:rsidR="00F24051" w:rsidRDefault="00F24051" w:rsidP="00F24051">
      <w:pPr>
        <w:jc w:val="both"/>
        <w:rPr>
          <w:b/>
          <w:bCs/>
          <w:sz w:val="22"/>
          <w:szCs w:val="22"/>
          <w:u w:val="single"/>
        </w:rPr>
      </w:pPr>
      <w:r>
        <w:rPr>
          <w:b/>
          <w:bCs/>
          <w:sz w:val="22"/>
          <w:szCs w:val="22"/>
          <w:u w:val="single"/>
        </w:rPr>
        <w:t>Scholarship Update</w:t>
      </w:r>
    </w:p>
    <w:p w14:paraId="71199FB2" w14:textId="36E7B0CB" w:rsidR="00F24051" w:rsidRPr="00F24051" w:rsidRDefault="00F24051" w:rsidP="00F24051">
      <w:pPr>
        <w:jc w:val="both"/>
        <w:rPr>
          <w:sz w:val="22"/>
          <w:szCs w:val="22"/>
        </w:rPr>
      </w:pPr>
      <w:r>
        <w:rPr>
          <w:sz w:val="22"/>
          <w:szCs w:val="22"/>
        </w:rPr>
        <w:t xml:space="preserve">Katie Cook presented the 2021 ISAC Scholarship winners to the ISAC Board. Presentation of awards will be given during the ISAC Virtual Spring Conference General Session on March 24. </w:t>
      </w:r>
    </w:p>
    <w:p w14:paraId="0C9C44E7" w14:textId="0694C822" w:rsidR="00FF2BDF" w:rsidRDefault="00FF2BDF" w:rsidP="00FF2BDF">
      <w:pPr>
        <w:ind w:left="2160" w:hanging="2160"/>
        <w:jc w:val="both"/>
        <w:rPr>
          <w:sz w:val="22"/>
          <w:szCs w:val="22"/>
        </w:rPr>
      </w:pPr>
    </w:p>
    <w:p w14:paraId="14CE73C1" w14:textId="7DB7C62B" w:rsidR="00F24051" w:rsidRDefault="00F24051" w:rsidP="00FF2BDF">
      <w:pPr>
        <w:ind w:left="2160" w:hanging="2160"/>
        <w:jc w:val="both"/>
        <w:rPr>
          <w:b/>
          <w:bCs/>
          <w:sz w:val="22"/>
          <w:szCs w:val="22"/>
          <w:u w:val="single"/>
        </w:rPr>
      </w:pPr>
      <w:r>
        <w:rPr>
          <w:b/>
          <w:bCs/>
          <w:sz w:val="22"/>
          <w:szCs w:val="22"/>
          <w:u w:val="single"/>
        </w:rPr>
        <w:t>Legislative Report</w:t>
      </w:r>
    </w:p>
    <w:p w14:paraId="0E3A6E37" w14:textId="0D52A4C5" w:rsidR="00F24051" w:rsidRDefault="00F24051" w:rsidP="00F24051">
      <w:pPr>
        <w:jc w:val="both"/>
        <w:rPr>
          <w:sz w:val="22"/>
          <w:szCs w:val="22"/>
        </w:rPr>
      </w:pPr>
      <w:r>
        <w:rPr>
          <w:sz w:val="22"/>
          <w:szCs w:val="22"/>
        </w:rPr>
        <w:t xml:space="preserve">Jamie Cashman and Lucas Beenken reported on the status of ISAC’s legislative priorities and objectives. Jamie gave an update on state and federal COVID-19 pandemic relief.  </w:t>
      </w:r>
    </w:p>
    <w:p w14:paraId="3687C0FB" w14:textId="1103257E" w:rsidR="00F24051" w:rsidRDefault="00F24051" w:rsidP="00F24051">
      <w:pPr>
        <w:jc w:val="both"/>
        <w:rPr>
          <w:sz w:val="22"/>
          <w:szCs w:val="22"/>
        </w:rPr>
      </w:pPr>
    </w:p>
    <w:p w14:paraId="1C982B01" w14:textId="691F6B77" w:rsidR="00F24051" w:rsidRPr="00C3174A" w:rsidRDefault="00F24051" w:rsidP="00F24051">
      <w:pPr>
        <w:jc w:val="both"/>
        <w:rPr>
          <w:bCs/>
          <w:sz w:val="22"/>
          <w:szCs w:val="22"/>
        </w:rPr>
      </w:pPr>
      <w:r>
        <w:rPr>
          <w:sz w:val="22"/>
          <w:szCs w:val="22"/>
        </w:rPr>
        <w:t xml:space="preserve">President Becker adjourned the meeting at 11:30 am. </w:t>
      </w:r>
    </w:p>
    <w:p w14:paraId="50368BB8" w14:textId="42077EE7" w:rsidR="00DB1F01" w:rsidRPr="00C3174A" w:rsidRDefault="00DB1F01" w:rsidP="00DA7FDF">
      <w:pPr>
        <w:ind w:left="720" w:firstLine="720"/>
        <w:jc w:val="both"/>
        <w:rPr>
          <w:bCs/>
          <w:sz w:val="22"/>
          <w:szCs w:val="22"/>
        </w:rPr>
      </w:pPr>
    </w:p>
    <w:sectPr w:rsidR="00DB1F01" w:rsidRPr="00C3174A" w:rsidSect="00000F66">
      <w:footerReference w:type="even" r:id="rId7"/>
      <w:footerReference w:type="default" r:id="rId8"/>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B39E7" w14:textId="77777777" w:rsidR="001B497E" w:rsidRDefault="001B497E">
      <w:r>
        <w:separator/>
      </w:r>
    </w:p>
  </w:endnote>
  <w:endnote w:type="continuationSeparator" w:id="0">
    <w:p w14:paraId="46AF3F72" w14:textId="77777777" w:rsidR="001B497E" w:rsidRDefault="001B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D5D8C" w14:textId="77777777" w:rsidR="007A2C95" w:rsidRDefault="007A2C95" w:rsidP="00EA4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8A9A8D" w14:textId="77777777" w:rsidR="007A2C95" w:rsidRDefault="007A2C95" w:rsidP="00531A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2603" w14:textId="77777777" w:rsidR="007A2C95" w:rsidRDefault="007A2C95" w:rsidP="00EA4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5720">
      <w:rPr>
        <w:rStyle w:val="PageNumber"/>
        <w:noProof/>
      </w:rPr>
      <w:t>1</w:t>
    </w:r>
    <w:r>
      <w:rPr>
        <w:rStyle w:val="PageNumber"/>
      </w:rPr>
      <w:fldChar w:fldCharType="end"/>
    </w:r>
  </w:p>
  <w:p w14:paraId="6C19FF94" w14:textId="77777777" w:rsidR="007A2C95" w:rsidRDefault="007A2C95" w:rsidP="00531A2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D9A6A" w14:textId="77777777" w:rsidR="001B497E" w:rsidRDefault="001B497E">
      <w:r>
        <w:separator/>
      </w:r>
    </w:p>
  </w:footnote>
  <w:footnote w:type="continuationSeparator" w:id="0">
    <w:p w14:paraId="33AB2921" w14:textId="77777777" w:rsidR="001B497E" w:rsidRDefault="001B4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06ECB"/>
    <w:multiLevelType w:val="hybridMultilevel"/>
    <w:tmpl w:val="4EDE0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31818"/>
    <w:multiLevelType w:val="hybridMultilevel"/>
    <w:tmpl w:val="F8986F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051F4C"/>
    <w:multiLevelType w:val="hybridMultilevel"/>
    <w:tmpl w:val="2C2853C6"/>
    <w:lvl w:ilvl="0" w:tplc="98160A7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11DD0690"/>
    <w:multiLevelType w:val="hybridMultilevel"/>
    <w:tmpl w:val="D3A4C45E"/>
    <w:lvl w:ilvl="0" w:tplc="F7947AF8">
      <w:start w:val="1"/>
      <w:numFmt w:val="lowerLetter"/>
      <w:lvlText w:val="%1."/>
      <w:lvlJc w:val="left"/>
      <w:pPr>
        <w:tabs>
          <w:tab w:val="num" w:pos="5340"/>
        </w:tabs>
        <w:ind w:left="5340" w:hanging="10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 w15:restartNumberingAfterBreak="0">
    <w:nsid w:val="12FD379C"/>
    <w:multiLevelType w:val="hybridMultilevel"/>
    <w:tmpl w:val="1028288E"/>
    <w:lvl w:ilvl="0" w:tplc="AC26D46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143C0068"/>
    <w:multiLevelType w:val="hybridMultilevel"/>
    <w:tmpl w:val="AB1025DC"/>
    <w:lvl w:ilvl="0" w:tplc="1D267EC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4540206"/>
    <w:multiLevelType w:val="hybridMultilevel"/>
    <w:tmpl w:val="F324443C"/>
    <w:lvl w:ilvl="0" w:tplc="8430869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E671762"/>
    <w:multiLevelType w:val="hybridMultilevel"/>
    <w:tmpl w:val="5D3E80C6"/>
    <w:lvl w:ilvl="0" w:tplc="F7947AF8">
      <w:start w:val="1"/>
      <w:numFmt w:val="lowerLetter"/>
      <w:lvlText w:val="%1."/>
      <w:lvlJc w:val="left"/>
      <w:pPr>
        <w:tabs>
          <w:tab w:val="num" w:pos="4620"/>
        </w:tabs>
        <w:ind w:left="4620" w:hanging="102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201860E7"/>
    <w:multiLevelType w:val="hybridMultilevel"/>
    <w:tmpl w:val="92D8E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1A30F5"/>
    <w:multiLevelType w:val="hybridMultilevel"/>
    <w:tmpl w:val="C8969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7D7140"/>
    <w:multiLevelType w:val="hybridMultilevel"/>
    <w:tmpl w:val="1706B66C"/>
    <w:lvl w:ilvl="0" w:tplc="1D08092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27BB6A6B"/>
    <w:multiLevelType w:val="hybridMultilevel"/>
    <w:tmpl w:val="7B54E12E"/>
    <w:lvl w:ilvl="0" w:tplc="B76AE1C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3C3A2E43"/>
    <w:multiLevelType w:val="hybridMultilevel"/>
    <w:tmpl w:val="0E16CE5C"/>
    <w:lvl w:ilvl="0" w:tplc="F7947AF8">
      <w:start w:val="1"/>
      <w:numFmt w:val="lowerLetter"/>
      <w:lvlText w:val="%1."/>
      <w:lvlJc w:val="left"/>
      <w:pPr>
        <w:tabs>
          <w:tab w:val="num" w:pos="3540"/>
        </w:tabs>
        <w:ind w:left="3540" w:hanging="1020"/>
      </w:pPr>
      <w:rPr>
        <w:rFont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3DCF6CD1"/>
    <w:multiLevelType w:val="hybridMultilevel"/>
    <w:tmpl w:val="DA44143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50AF18E7"/>
    <w:multiLevelType w:val="hybridMultilevel"/>
    <w:tmpl w:val="9B2C5422"/>
    <w:lvl w:ilvl="0" w:tplc="89AE71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02391"/>
    <w:multiLevelType w:val="hybridMultilevel"/>
    <w:tmpl w:val="5424599A"/>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709258DC"/>
    <w:multiLevelType w:val="hybridMultilevel"/>
    <w:tmpl w:val="81C6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C13DDB"/>
    <w:multiLevelType w:val="hybridMultilevel"/>
    <w:tmpl w:val="38A2EF8E"/>
    <w:lvl w:ilvl="0" w:tplc="9B9C18AA">
      <w:start w:val="1"/>
      <w:numFmt w:val="decimal"/>
      <w:lvlText w:val="%1."/>
      <w:lvlJc w:val="left"/>
      <w:pPr>
        <w:tabs>
          <w:tab w:val="num" w:pos="2520"/>
        </w:tabs>
        <w:ind w:left="2520" w:hanging="360"/>
      </w:pPr>
      <w:rPr>
        <w:b w:val="0"/>
        <w:bCs/>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77356BA1"/>
    <w:multiLevelType w:val="hybridMultilevel"/>
    <w:tmpl w:val="F1DAEE96"/>
    <w:lvl w:ilvl="0" w:tplc="F7947AF8">
      <w:start w:val="1"/>
      <w:numFmt w:val="lowerLetter"/>
      <w:lvlText w:val="%1."/>
      <w:lvlJc w:val="left"/>
      <w:pPr>
        <w:tabs>
          <w:tab w:val="num" w:pos="3180"/>
        </w:tabs>
        <w:ind w:left="3180" w:hanging="10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783568EF"/>
    <w:multiLevelType w:val="hybridMultilevel"/>
    <w:tmpl w:val="CA9AF8FC"/>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791028F0"/>
    <w:multiLevelType w:val="hybridMultilevel"/>
    <w:tmpl w:val="782242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6D7771"/>
    <w:multiLevelType w:val="hybridMultilevel"/>
    <w:tmpl w:val="1322749A"/>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7FA64A32"/>
    <w:multiLevelType w:val="hybridMultilevel"/>
    <w:tmpl w:val="6044647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8"/>
  </w:num>
  <w:num w:numId="2">
    <w:abstractNumId w:val="9"/>
  </w:num>
  <w:num w:numId="3">
    <w:abstractNumId w:val="13"/>
  </w:num>
  <w:num w:numId="4">
    <w:abstractNumId w:val="18"/>
  </w:num>
  <w:num w:numId="5">
    <w:abstractNumId w:val="12"/>
  </w:num>
  <w:num w:numId="6">
    <w:abstractNumId w:val="3"/>
  </w:num>
  <w:num w:numId="7">
    <w:abstractNumId w:val="22"/>
  </w:num>
  <w:num w:numId="8">
    <w:abstractNumId w:val="7"/>
  </w:num>
  <w:num w:numId="9">
    <w:abstractNumId w:val="2"/>
  </w:num>
  <w:num w:numId="10">
    <w:abstractNumId w:val="4"/>
  </w:num>
  <w:num w:numId="11">
    <w:abstractNumId w:val="6"/>
  </w:num>
  <w:num w:numId="12">
    <w:abstractNumId w:val="20"/>
  </w:num>
  <w:num w:numId="13">
    <w:abstractNumId w:val="21"/>
  </w:num>
  <w:num w:numId="14">
    <w:abstractNumId w:val="15"/>
  </w:num>
  <w:num w:numId="15">
    <w:abstractNumId w:val="17"/>
  </w:num>
  <w:num w:numId="16">
    <w:abstractNumId w:val="1"/>
  </w:num>
  <w:num w:numId="17">
    <w:abstractNumId w:val="5"/>
  </w:num>
  <w:num w:numId="18">
    <w:abstractNumId w:val="0"/>
  </w:num>
  <w:num w:numId="19">
    <w:abstractNumId w:val="19"/>
  </w:num>
  <w:num w:numId="20">
    <w:abstractNumId w:val="11"/>
  </w:num>
  <w:num w:numId="21">
    <w:abstractNumId w:val="10"/>
  </w:num>
  <w:num w:numId="22">
    <w:abstractNumId w:val="1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D4"/>
    <w:rsid w:val="00000F66"/>
    <w:rsid w:val="00007EE4"/>
    <w:rsid w:val="000152F4"/>
    <w:rsid w:val="0001737A"/>
    <w:rsid w:val="00045158"/>
    <w:rsid w:val="00053ACD"/>
    <w:rsid w:val="000569B7"/>
    <w:rsid w:val="0006000A"/>
    <w:rsid w:val="00061D6C"/>
    <w:rsid w:val="00074140"/>
    <w:rsid w:val="000809DD"/>
    <w:rsid w:val="000820C1"/>
    <w:rsid w:val="00086089"/>
    <w:rsid w:val="000865BB"/>
    <w:rsid w:val="00091D70"/>
    <w:rsid w:val="000A52FC"/>
    <w:rsid w:val="000B28BB"/>
    <w:rsid w:val="000B5C2E"/>
    <w:rsid w:val="000B5C59"/>
    <w:rsid w:val="000B64A1"/>
    <w:rsid w:val="000C1EF6"/>
    <w:rsid w:val="000D1352"/>
    <w:rsid w:val="000D2F38"/>
    <w:rsid w:val="000E693E"/>
    <w:rsid w:val="000F26B7"/>
    <w:rsid w:val="00113CFD"/>
    <w:rsid w:val="00115494"/>
    <w:rsid w:val="00121332"/>
    <w:rsid w:val="00121C9F"/>
    <w:rsid w:val="00125B19"/>
    <w:rsid w:val="00137381"/>
    <w:rsid w:val="00166C70"/>
    <w:rsid w:val="00176F54"/>
    <w:rsid w:val="0018623E"/>
    <w:rsid w:val="00192ACF"/>
    <w:rsid w:val="001B19DE"/>
    <w:rsid w:val="001B1BA1"/>
    <w:rsid w:val="001B497E"/>
    <w:rsid w:val="001C6D5E"/>
    <w:rsid w:val="001C7063"/>
    <w:rsid w:val="001D37D2"/>
    <w:rsid w:val="001E22DB"/>
    <w:rsid w:val="00203A7C"/>
    <w:rsid w:val="00206C3A"/>
    <w:rsid w:val="002074AA"/>
    <w:rsid w:val="00212950"/>
    <w:rsid w:val="002145B0"/>
    <w:rsid w:val="00223D49"/>
    <w:rsid w:val="0023758E"/>
    <w:rsid w:val="002418A8"/>
    <w:rsid w:val="002459CE"/>
    <w:rsid w:val="00253432"/>
    <w:rsid w:val="00256FC4"/>
    <w:rsid w:val="002607B0"/>
    <w:rsid w:val="002610E8"/>
    <w:rsid w:val="0026357C"/>
    <w:rsid w:val="0026386B"/>
    <w:rsid w:val="00267EC8"/>
    <w:rsid w:val="002707D3"/>
    <w:rsid w:val="00271804"/>
    <w:rsid w:val="00282D80"/>
    <w:rsid w:val="00293677"/>
    <w:rsid w:val="0029486D"/>
    <w:rsid w:val="002A3AF7"/>
    <w:rsid w:val="002B0144"/>
    <w:rsid w:val="002B0182"/>
    <w:rsid w:val="002B66E8"/>
    <w:rsid w:val="002C311B"/>
    <w:rsid w:val="002C3582"/>
    <w:rsid w:val="002C5D38"/>
    <w:rsid w:val="002D12AE"/>
    <w:rsid w:val="002D3923"/>
    <w:rsid w:val="002E2F70"/>
    <w:rsid w:val="002E3A49"/>
    <w:rsid w:val="00304CD8"/>
    <w:rsid w:val="00313369"/>
    <w:rsid w:val="00323124"/>
    <w:rsid w:val="00336E68"/>
    <w:rsid w:val="00344971"/>
    <w:rsid w:val="0035098E"/>
    <w:rsid w:val="003638E4"/>
    <w:rsid w:val="00370CC0"/>
    <w:rsid w:val="00370E0C"/>
    <w:rsid w:val="003751C5"/>
    <w:rsid w:val="00391F7D"/>
    <w:rsid w:val="003A0ECA"/>
    <w:rsid w:val="003C1A4C"/>
    <w:rsid w:val="003E037E"/>
    <w:rsid w:val="003E0FB1"/>
    <w:rsid w:val="003E1921"/>
    <w:rsid w:val="003E1DBD"/>
    <w:rsid w:val="00415E09"/>
    <w:rsid w:val="00425615"/>
    <w:rsid w:val="00431955"/>
    <w:rsid w:val="00434719"/>
    <w:rsid w:val="0043732C"/>
    <w:rsid w:val="00444B8B"/>
    <w:rsid w:val="004452C0"/>
    <w:rsid w:val="0047009F"/>
    <w:rsid w:val="0047281D"/>
    <w:rsid w:val="00474C74"/>
    <w:rsid w:val="00475C3E"/>
    <w:rsid w:val="00485288"/>
    <w:rsid w:val="00496039"/>
    <w:rsid w:val="004B6A94"/>
    <w:rsid w:val="004C39AD"/>
    <w:rsid w:val="004C797A"/>
    <w:rsid w:val="004D0122"/>
    <w:rsid w:val="004D028B"/>
    <w:rsid w:val="004D716C"/>
    <w:rsid w:val="004F0729"/>
    <w:rsid w:val="0050418B"/>
    <w:rsid w:val="00506FD0"/>
    <w:rsid w:val="0051010B"/>
    <w:rsid w:val="005128FF"/>
    <w:rsid w:val="00531A22"/>
    <w:rsid w:val="005378C8"/>
    <w:rsid w:val="00545E2A"/>
    <w:rsid w:val="00551178"/>
    <w:rsid w:val="0055560D"/>
    <w:rsid w:val="005601E1"/>
    <w:rsid w:val="00560F28"/>
    <w:rsid w:val="00562900"/>
    <w:rsid w:val="00562DF8"/>
    <w:rsid w:val="0057374C"/>
    <w:rsid w:val="00587B29"/>
    <w:rsid w:val="005B04C0"/>
    <w:rsid w:val="005B2006"/>
    <w:rsid w:val="005B3848"/>
    <w:rsid w:val="005B5850"/>
    <w:rsid w:val="005B7AF5"/>
    <w:rsid w:val="005C1C0A"/>
    <w:rsid w:val="005D782D"/>
    <w:rsid w:val="005F0EBE"/>
    <w:rsid w:val="005F1ACB"/>
    <w:rsid w:val="00607325"/>
    <w:rsid w:val="00622A2C"/>
    <w:rsid w:val="00627DF2"/>
    <w:rsid w:val="0063597C"/>
    <w:rsid w:val="006420D5"/>
    <w:rsid w:val="00652606"/>
    <w:rsid w:val="00654AE1"/>
    <w:rsid w:val="00664D83"/>
    <w:rsid w:val="00672886"/>
    <w:rsid w:val="00692103"/>
    <w:rsid w:val="006921E0"/>
    <w:rsid w:val="00694705"/>
    <w:rsid w:val="00695DD6"/>
    <w:rsid w:val="00696607"/>
    <w:rsid w:val="006A2AA1"/>
    <w:rsid w:val="006A62AD"/>
    <w:rsid w:val="006B093C"/>
    <w:rsid w:val="006B368E"/>
    <w:rsid w:val="006B71D4"/>
    <w:rsid w:val="006C1ED4"/>
    <w:rsid w:val="006C2DE9"/>
    <w:rsid w:val="006C31D6"/>
    <w:rsid w:val="006E0E84"/>
    <w:rsid w:val="006E2E6D"/>
    <w:rsid w:val="006E4CDA"/>
    <w:rsid w:val="006E505F"/>
    <w:rsid w:val="006F20D6"/>
    <w:rsid w:val="00703AC8"/>
    <w:rsid w:val="007123FA"/>
    <w:rsid w:val="00715720"/>
    <w:rsid w:val="00715DC6"/>
    <w:rsid w:val="00724DC4"/>
    <w:rsid w:val="007263A6"/>
    <w:rsid w:val="0073142B"/>
    <w:rsid w:val="0073171F"/>
    <w:rsid w:val="00750644"/>
    <w:rsid w:val="00753637"/>
    <w:rsid w:val="00766A2C"/>
    <w:rsid w:val="00776A70"/>
    <w:rsid w:val="0078237E"/>
    <w:rsid w:val="007A2C95"/>
    <w:rsid w:val="007A4E9C"/>
    <w:rsid w:val="007B2492"/>
    <w:rsid w:val="007B2860"/>
    <w:rsid w:val="007B3AD6"/>
    <w:rsid w:val="007C4347"/>
    <w:rsid w:val="007D1FC0"/>
    <w:rsid w:val="007E6FAC"/>
    <w:rsid w:val="007F2FCB"/>
    <w:rsid w:val="007F3A50"/>
    <w:rsid w:val="007F79AC"/>
    <w:rsid w:val="007F7AC8"/>
    <w:rsid w:val="00804496"/>
    <w:rsid w:val="008063B2"/>
    <w:rsid w:val="008200A2"/>
    <w:rsid w:val="008400F9"/>
    <w:rsid w:val="00857621"/>
    <w:rsid w:val="00871650"/>
    <w:rsid w:val="00875815"/>
    <w:rsid w:val="008B1F0A"/>
    <w:rsid w:val="008B4203"/>
    <w:rsid w:val="008B7A97"/>
    <w:rsid w:val="008D2053"/>
    <w:rsid w:val="008D6785"/>
    <w:rsid w:val="008E592D"/>
    <w:rsid w:val="008E638C"/>
    <w:rsid w:val="00901118"/>
    <w:rsid w:val="00950A32"/>
    <w:rsid w:val="00951176"/>
    <w:rsid w:val="00953AD6"/>
    <w:rsid w:val="00963279"/>
    <w:rsid w:val="009718AC"/>
    <w:rsid w:val="009758BF"/>
    <w:rsid w:val="009767E1"/>
    <w:rsid w:val="00982543"/>
    <w:rsid w:val="00991D11"/>
    <w:rsid w:val="009964D3"/>
    <w:rsid w:val="009B2385"/>
    <w:rsid w:val="009C0BE5"/>
    <w:rsid w:val="009C5BF1"/>
    <w:rsid w:val="009D02A9"/>
    <w:rsid w:val="009D34D9"/>
    <w:rsid w:val="009D74E8"/>
    <w:rsid w:val="009E260C"/>
    <w:rsid w:val="009F3C30"/>
    <w:rsid w:val="00A06F23"/>
    <w:rsid w:val="00A2095C"/>
    <w:rsid w:val="00A2737F"/>
    <w:rsid w:val="00A37502"/>
    <w:rsid w:val="00A37CCF"/>
    <w:rsid w:val="00A42D31"/>
    <w:rsid w:val="00A54487"/>
    <w:rsid w:val="00A755C0"/>
    <w:rsid w:val="00A90DBA"/>
    <w:rsid w:val="00A96377"/>
    <w:rsid w:val="00AA027D"/>
    <w:rsid w:val="00AB1401"/>
    <w:rsid w:val="00AB1CB1"/>
    <w:rsid w:val="00AB41AC"/>
    <w:rsid w:val="00AD52B1"/>
    <w:rsid w:val="00AF03C0"/>
    <w:rsid w:val="00AF064C"/>
    <w:rsid w:val="00AF0807"/>
    <w:rsid w:val="00AF4E81"/>
    <w:rsid w:val="00AF502C"/>
    <w:rsid w:val="00B33535"/>
    <w:rsid w:val="00B40104"/>
    <w:rsid w:val="00B4100D"/>
    <w:rsid w:val="00B507CB"/>
    <w:rsid w:val="00B847C0"/>
    <w:rsid w:val="00B9345D"/>
    <w:rsid w:val="00BA37B2"/>
    <w:rsid w:val="00BA55F0"/>
    <w:rsid w:val="00BD1D7D"/>
    <w:rsid w:val="00BD6B8A"/>
    <w:rsid w:val="00BE7919"/>
    <w:rsid w:val="00BF14F2"/>
    <w:rsid w:val="00BF48D9"/>
    <w:rsid w:val="00BF66E6"/>
    <w:rsid w:val="00BF7AC7"/>
    <w:rsid w:val="00C0591E"/>
    <w:rsid w:val="00C0642E"/>
    <w:rsid w:val="00C1670A"/>
    <w:rsid w:val="00C1765C"/>
    <w:rsid w:val="00C2561F"/>
    <w:rsid w:val="00C25A3A"/>
    <w:rsid w:val="00C261F3"/>
    <w:rsid w:val="00C273EF"/>
    <w:rsid w:val="00C314F9"/>
    <w:rsid w:val="00C3174A"/>
    <w:rsid w:val="00C34464"/>
    <w:rsid w:val="00C37E1E"/>
    <w:rsid w:val="00C42FB8"/>
    <w:rsid w:val="00C465A2"/>
    <w:rsid w:val="00C5387B"/>
    <w:rsid w:val="00C55611"/>
    <w:rsid w:val="00C63C05"/>
    <w:rsid w:val="00C642C1"/>
    <w:rsid w:val="00C767B5"/>
    <w:rsid w:val="00C93AD4"/>
    <w:rsid w:val="00CB0F37"/>
    <w:rsid w:val="00CB5E3E"/>
    <w:rsid w:val="00CB7813"/>
    <w:rsid w:val="00CC2B12"/>
    <w:rsid w:val="00CC2B39"/>
    <w:rsid w:val="00CC561B"/>
    <w:rsid w:val="00CC7FCD"/>
    <w:rsid w:val="00CD2CA6"/>
    <w:rsid w:val="00CD3AEB"/>
    <w:rsid w:val="00CF2422"/>
    <w:rsid w:val="00D07056"/>
    <w:rsid w:val="00D17BC1"/>
    <w:rsid w:val="00D23601"/>
    <w:rsid w:val="00D4379C"/>
    <w:rsid w:val="00D46D16"/>
    <w:rsid w:val="00D46EA3"/>
    <w:rsid w:val="00D514E9"/>
    <w:rsid w:val="00D554EE"/>
    <w:rsid w:val="00D642E8"/>
    <w:rsid w:val="00D64865"/>
    <w:rsid w:val="00D73B9A"/>
    <w:rsid w:val="00D76B9F"/>
    <w:rsid w:val="00D76E76"/>
    <w:rsid w:val="00D86522"/>
    <w:rsid w:val="00D87B7C"/>
    <w:rsid w:val="00D96360"/>
    <w:rsid w:val="00DA0C06"/>
    <w:rsid w:val="00DA140A"/>
    <w:rsid w:val="00DA1993"/>
    <w:rsid w:val="00DA7FDF"/>
    <w:rsid w:val="00DB1F01"/>
    <w:rsid w:val="00DB2E29"/>
    <w:rsid w:val="00DB780F"/>
    <w:rsid w:val="00DC6B31"/>
    <w:rsid w:val="00DF448E"/>
    <w:rsid w:val="00E003DD"/>
    <w:rsid w:val="00E0205B"/>
    <w:rsid w:val="00E02AD1"/>
    <w:rsid w:val="00E20A67"/>
    <w:rsid w:val="00E21081"/>
    <w:rsid w:val="00E24717"/>
    <w:rsid w:val="00E32E04"/>
    <w:rsid w:val="00E334E8"/>
    <w:rsid w:val="00E36DD7"/>
    <w:rsid w:val="00E375A0"/>
    <w:rsid w:val="00E43A45"/>
    <w:rsid w:val="00E56D61"/>
    <w:rsid w:val="00E60165"/>
    <w:rsid w:val="00E625A3"/>
    <w:rsid w:val="00E643C1"/>
    <w:rsid w:val="00E65554"/>
    <w:rsid w:val="00E665D7"/>
    <w:rsid w:val="00E7024B"/>
    <w:rsid w:val="00E73054"/>
    <w:rsid w:val="00E77B94"/>
    <w:rsid w:val="00E859BF"/>
    <w:rsid w:val="00E92E75"/>
    <w:rsid w:val="00E9371C"/>
    <w:rsid w:val="00E97C61"/>
    <w:rsid w:val="00EA0045"/>
    <w:rsid w:val="00EA4D68"/>
    <w:rsid w:val="00EA4E09"/>
    <w:rsid w:val="00EB22A0"/>
    <w:rsid w:val="00EB6B59"/>
    <w:rsid w:val="00EC6152"/>
    <w:rsid w:val="00EC65FB"/>
    <w:rsid w:val="00EE4E1A"/>
    <w:rsid w:val="00EF3F3F"/>
    <w:rsid w:val="00F11B35"/>
    <w:rsid w:val="00F14D59"/>
    <w:rsid w:val="00F24051"/>
    <w:rsid w:val="00F27329"/>
    <w:rsid w:val="00F35FD0"/>
    <w:rsid w:val="00F363E9"/>
    <w:rsid w:val="00F8493A"/>
    <w:rsid w:val="00FB5277"/>
    <w:rsid w:val="00FD1180"/>
    <w:rsid w:val="00FE2C9D"/>
    <w:rsid w:val="00FE3C95"/>
    <w:rsid w:val="00FE42E3"/>
    <w:rsid w:val="00FF2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D6537"/>
  <w15:docId w15:val="{B539F387-653C-47D3-AE9B-B32E0437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531A22"/>
    <w:pPr>
      <w:tabs>
        <w:tab w:val="center" w:pos="4320"/>
        <w:tab w:val="right" w:pos="8640"/>
      </w:tabs>
    </w:pPr>
  </w:style>
  <w:style w:type="character" w:styleId="PageNumber">
    <w:name w:val="page number"/>
    <w:basedOn w:val="DefaultParagraphFont"/>
    <w:rsid w:val="00531A22"/>
  </w:style>
  <w:style w:type="paragraph" w:styleId="ListParagraph">
    <w:name w:val="List Paragraph"/>
    <w:basedOn w:val="Normal"/>
    <w:uiPriority w:val="34"/>
    <w:qFormat/>
    <w:rsid w:val="00CD2C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016756">
      <w:bodyDiv w:val="1"/>
      <w:marLeft w:val="0"/>
      <w:marRight w:val="0"/>
      <w:marTop w:val="0"/>
      <w:marBottom w:val="0"/>
      <w:divBdr>
        <w:top w:val="none" w:sz="0" w:space="0" w:color="auto"/>
        <w:left w:val="none" w:sz="0" w:space="0" w:color="auto"/>
        <w:bottom w:val="none" w:sz="0" w:space="0" w:color="auto"/>
        <w:right w:val="none" w:sz="0" w:space="0" w:color="auto"/>
      </w:divBdr>
      <w:divsChild>
        <w:div w:id="168448630">
          <w:marLeft w:val="0"/>
          <w:marRight w:val="0"/>
          <w:marTop w:val="0"/>
          <w:marBottom w:val="0"/>
          <w:divBdr>
            <w:top w:val="none" w:sz="0" w:space="0" w:color="auto"/>
            <w:left w:val="none" w:sz="0" w:space="0" w:color="auto"/>
            <w:bottom w:val="none" w:sz="0" w:space="0" w:color="auto"/>
            <w:right w:val="none" w:sz="0" w:space="0" w:color="auto"/>
          </w:divBdr>
        </w:div>
        <w:div w:id="977340513">
          <w:marLeft w:val="0"/>
          <w:marRight w:val="0"/>
          <w:marTop w:val="0"/>
          <w:marBottom w:val="0"/>
          <w:divBdr>
            <w:top w:val="none" w:sz="0" w:space="0" w:color="auto"/>
            <w:left w:val="none" w:sz="0" w:space="0" w:color="auto"/>
            <w:bottom w:val="none" w:sz="0" w:space="0" w:color="auto"/>
            <w:right w:val="none" w:sz="0" w:space="0" w:color="auto"/>
          </w:divBdr>
        </w:div>
        <w:div w:id="1122380742">
          <w:marLeft w:val="0"/>
          <w:marRight w:val="0"/>
          <w:marTop w:val="0"/>
          <w:marBottom w:val="0"/>
          <w:divBdr>
            <w:top w:val="none" w:sz="0" w:space="0" w:color="auto"/>
            <w:left w:val="none" w:sz="0" w:space="0" w:color="auto"/>
            <w:bottom w:val="none" w:sz="0" w:space="0" w:color="auto"/>
            <w:right w:val="none" w:sz="0" w:space="0" w:color="auto"/>
          </w:divBdr>
        </w:div>
        <w:div w:id="1153790732">
          <w:marLeft w:val="0"/>
          <w:marRight w:val="0"/>
          <w:marTop w:val="0"/>
          <w:marBottom w:val="0"/>
          <w:divBdr>
            <w:top w:val="none" w:sz="0" w:space="0" w:color="auto"/>
            <w:left w:val="none" w:sz="0" w:space="0" w:color="auto"/>
            <w:bottom w:val="none" w:sz="0" w:space="0" w:color="auto"/>
            <w:right w:val="none" w:sz="0" w:space="0" w:color="auto"/>
          </w:divBdr>
        </w:div>
        <w:div w:id="1328821283">
          <w:marLeft w:val="0"/>
          <w:marRight w:val="0"/>
          <w:marTop w:val="0"/>
          <w:marBottom w:val="0"/>
          <w:divBdr>
            <w:top w:val="none" w:sz="0" w:space="0" w:color="auto"/>
            <w:left w:val="none" w:sz="0" w:space="0" w:color="auto"/>
            <w:bottom w:val="none" w:sz="0" w:space="0" w:color="auto"/>
            <w:right w:val="none" w:sz="0" w:space="0" w:color="auto"/>
          </w:divBdr>
        </w:div>
        <w:div w:id="1719280814">
          <w:marLeft w:val="0"/>
          <w:marRight w:val="0"/>
          <w:marTop w:val="0"/>
          <w:marBottom w:val="0"/>
          <w:divBdr>
            <w:top w:val="none" w:sz="0" w:space="0" w:color="auto"/>
            <w:left w:val="none" w:sz="0" w:space="0" w:color="auto"/>
            <w:bottom w:val="none" w:sz="0" w:space="0" w:color="auto"/>
            <w:right w:val="none" w:sz="0" w:space="0" w:color="auto"/>
          </w:divBdr>
        </w:div>
        <w:div w:id="178522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723</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Jerri Noboa</dc:creator>
  <cp:lastModifiedBy>Rachel Bennett</cp:lastModifiedBy>
  <cp:revision>4</cp:revision>
  <cp:lastPrinted>2021-02-17T16:12:00Z</cp:lastPrinted>
  <dcterms:created xsi:type="dcterms:W3CDTF">2021-02-17T15:13:00Z</dcterms:created>
  <dcterms:modified xsi:type="dcterms:W3CDTF">2021-02-17T16:24:00Z</dcterms:modified>
</cp:coreProperties>
</file>