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9F" w:rsidRPr="00C7139F" w:rsidRDefault="00C7139F" w:rsidP="007B3020">
      <w:pPr>
        <w:jc w:val="both"/>
        <w:rPr>
          <w:b/>
          <w:sz w:val="21"/>
          <w:szCs w:val="21"/>
        </w:rPr>
      </w:pPr>
      <w:r w:rsidRPr="00C7139F">
        <w:rPr>
          <w:b/>
          <w:sz w:val="21"/>
          <w:szCs w:val="21"/>
        </w:rPr>
        <w:t>Minutes</w:t>
      </w:r>
    </w:p>
    <w:p w:rsidR="00962009" w:rsidRPr="00C7139F" w:rsidRDefault="008A01D7" w:rsidP="007B3020">
      <w:pPr>
        <w:jc w:val="both"/>
        <w:rPr>
          <w:b/>
          <w:sz w:val="21"/>
          <w:szCs w:val="21"/>
        </w:rPr>
      </w:pPr>
      <w:r w:rsidRPr="00C7139F">
        <w:rPr>
          <w:b/>
          <w:sz w:val="21"/>
          <w:szCs w:val="21"/>
        </w:rPr>
        <w:t>Iowa State Association of Counties</w:t>
      </w:r>
    </w:p>
    <w:p w:rsidR="008A01D7" w:rsidRPr="00C7139F" w:rsidRDefault="008A01D7" w:rsidP="007B3020">
      <w:pPr>
        <w:jc w:val="both"/>
        <w:rPr>
          <w:b/>
          <w:sz w:val="21"/>
          <w:szCs w:val="21"/>
        </w:rPr>
      </w:pPr>
      <w:r w:rsidRPr="00C7139F">
        <w:rPr>
          <w:b/>
          <w:sz w:val="21"/>
          <w:szCs w:val="21"/>
        </w:rPr>
        <w:t>Board of Directors</w:t>
      </w:r>
      <w:r w:rsidR="00F1427D" w:rsidRPr="00C7139F">
        <w:rPr>
          <w:b/>
          <w:sz w:val="21"/>
          <w:szCs w:val="21"/>
        </w:rPr>
        <w:t xml:space="preserve"> </w:t>
      </w:r>
      <w:r w:rsidR="00C7139F" w:rsidRPr="00C7139F">
        <w:rPr>
          <w:b/>
          <w:sz w:val="21"/>
          <w:szCs w:val="21"/>
        </w:rPr>
        <w:t>Meeting</w:t>
      </w:r>
    </w:p>
    <w:p w:rsidR="00C823A2" w:rsidRPr="00C7139F" w:rsidRDefault="00063E7A" w:rsidP="007B3020">
      <w:pPr>
        <w:jc w:val="both"/>
        <w:rPr>
          <w:b/>
          <w:sz w:val="21"/>
          <w:szCs w:val="21"/>
        </w:rPr>
      </w:pPr>
      <w:r w:rsidRPr="00C7139F">
        <w:rPr>
          <w:b/>
          <w:sz w:val="21"/>
          <w:szCs w:val="21"/>
        </w:rPr>
        <w:t xml:space="preserve">ISAC Offices, </w:t>
      </w:r>
      <w:r w:rsidR="0040035F" w:rsidRPr="00C7139F">
        <w:rPr>
          <w:b/>
          <w:sz w:val="21"/>
          <w:szCs w:val="21"/>
        </w:rPr>
        <w:t>5</w:t>
      </w:r>
      <w:r w:rsidRPr="00C7139F">
        <w:rPr>
          <w:b/>
          <w:sz w:val="21"/>
          <w:szCs w:val="21"/>
        </w:rPr>
        <w:t>5</w:t>
      </w:r>
      <w:r w:rsidR="0040035F" w:rsidRPr="00C7139F">
        <w:rPr>
          <w:b/>
          <w:sz w:val="21"/>
          <w:szCs w:val="21"/>
        </w:rPr>
        <w:t>00 Westown Parkway, Suite 190, West Des Moin</w:t>
      </w:r>
      <w:r w:rsidRPr="00C7139F">
        <w:rPr>
          <w:b/>
          <w:sz w:val="21"/>
          <w:szCs w:val="21"/>
        </w:rPr>
        <w:t xml:space="preserve">es, Iowa </w:t>
      </w:r>
      <w:r w:rsidR="0010372B" w:rsidRPr="00C7139F">
        <w:rPr>
          <w:b/>
          <w:sz w:val="21"/>
          <w:szCs w:val="21"/>
        </w:rPr>
        <w:t>50266</w:t>
      </w:r>
      <w:r w:rsidR="00C823A2" w:rsidRPr="00C7139F">
        <w:rPr>
          <w:b/>
          <w:sz w:val="21"/>
          <w:szCs w:val="21"/>
        </w:rPr>
        <w:t xml:space="preserve"> </w:t>
      </w:r>
    </w:p>
    <w:p w:rsidR="00C823A2" w:rsidRPr="00C7139F" w:rsidRDefault="00A0491B" w:rsidP="007B3020">
      <w:pPr>
        <w:jc w:val="both"/>
        <w:rPr>
          <w:b/>
          <w:sz w:val="21"/>
          <w:szCs w:val="21"/>
        </w:rPr>
      </w:pPr>
      <w:r w:rsidRPr="00C7139F">
        <w:rPr>
          <w:b/>
          <w:sz w:val="21"/>
          <w:szCs w:val="21"/>
        </w:rPr>
        <w:t xml:space="preserve">Phone </w:t>
      </w:r>
      <w:r w:rsidR="00063E7A" w:rsidRPr="00C7139F">
        <w:rPr>
          <w:b/>
          <w:sz w:val="21"/>
          <w:szCs w:val="21"/>
        </w:rPr>
        <w:t>515</w:t>
      </w:r>
      <w:r w:rsidRPr="00C7139F">
        <w:rPr>
          <w:b/>
          <w:sz w:val="21"/>
          <w:szCs w:val="21"/>
        </w:rPr>
        <w:t>.</w:t>
      </w:r>
      <w:r w:rsidR="00063E7A" w:rsidRPr="00C7139F">
        <w:rPr>
          <w:b/>
          <w:sz w:val="21"/>
          <w:szCs w:val="21"/>
        </w:rPr>
        <w:t>244</w:t>
      </w:r>
      <w:r w:rsidRPr="00C7139F">
        <w:rPr>
          <w:b/>
          <w:sz w:val="21"/>
          <w:szCs w:val="21"/>
        </w:rPr>
        <w:t>.</w:t>
      </w:r>
      <w:r w:rsidR="00063E7A" w:rsidRPr="00C7139F">
        <w:rPr>
          <w:b/>
          <w:sz w:val="21"/>
          <w:szCs w:val="21"/>
        </w:rPr>
        <w:t>7181</w:t>
      </w:r>
    </w:p>
    <w:p w:rsidR="00DC6368" w:rsidRPr="00C7139F" w:rsidRDefault="00DC6368" w:rsidP="007B3020">
      <w:pPr>
        <w:jc w:val="both"/>
        <w:rPr>
          <w:b/>
          <w:sz w:val="21"/>
          <w:szCs w:val="21"/>
        </w:rPr>
      </w:pPr>
    </w:p>
    <w:p w:rsidR="00DC6368" w:rsidRPr="00C7139F" w:rsidRDefault="00DC6368" w:rsidP="007B3020">
      <w:pPr>
        <w:jc w:val="both"/>
        <w:rPr>
          <w:b/>
          <w:sz w:val="21"/>
          <w:szCs w:val="21"/>
        </w:rPr>
      </w:pPr>
      <w:r w:rsidRPr="00C7139F">
        <w:rPr>
          <w:b/>
          <w:sz w:val="21"/>
          <w:szCs w:val="21"/>
        </w:rPr>
        <w:t>Present:</w:t>
      </w:r>
      <w:r w:rsidR="00800753" w:rsidRPr="00C7139F">
        <w:rPr>
          <w:b/>
          <w:sz w:val="21"/>
          <w:szCs w:val="21"/>
        </w:rPr>
        <w:t xml:space="preserve"> </w:t>
      </w:r>
      <w:r w:rsidR="00A862B2" w:rsidRPr="00C7139F">
        <w:rPr>
          <w:sz w:val="21"/>
          <w:szCs w:val="21"/>
        </w:rPr>
        <w:t>Lonny Pulkrabek, Eri</w:t>
      </w:r>
      <w:r w:rsidR="00B96942" w:rsidRPr="00C7139F">
        <w:rPr>
          <w:sz w:val="21"/>
          <w:szCs w:val="21"/>
        </w:rPr>
        <w:t>c Stierman, Burlin Matthe</w:t>
      </w:r>
      <w:r w:rsidR="0071513A" w:rsidRPr="00C7139F">
        <w:rPr>
          <w:sz w:val="21"/>
          <w:szCs w:val="21"/>
        </w:rPr>
        <w:t xml:space="preserve">ws, Wayne Reisetter, Melvyn Houser, Carl Mattes, Denny Wright, Jan </w:t>
      </w:r>
      <w:r w:rsidR="002D1099" w:rsidRPr="00C7139F">
        <w:rPr>
          <w:sz w:val="21"/>
          <w:szCs w:val="21"/>
        </w:rPr>
        <w:t>Heidemann</w:t>
      </w:r>
      <w:r w:rsidR="0071513A" w:rsidRPr="00C7139F">
        <w:rPr>
          <w:sz w:val="21"/>
          <w:szCs w:val="21"/>
        </w:rPr>
        <w:t>, Shane Walters, Joe Neary, Jean Keller, Brad Skinner, Carla Becker, Kim Painter, Grant Veeder</w:t>
      </w:r>
    </w:p>
    <w:p w:rsidR="00DC6368" w:rsidRPr="00C7139F" w:rsidRDefault="00DC6368" w:rsidP="007B3020">
      <w:pPr>
        <w:jc w:val="both"/>
        <w:rPr>
          <w:b/>
          <w:sz w:val="21"/>
          <w:szCs w:val="21"/>
        </w:rPr>
      </w:pPr>
    </w:p>
    <w:p w:rsidR="00DC6368" w:rsidRPr="00C7139F" w:rsidRDefault="00DC6368" w:rsidP="007B3020">
      <w:pPr>
        <w:jc w:val="both"/>
        <w:rPr>
          <w:sz w:val="21"/>
          <w:szCs w:val="21"/>
        </w:rPr>
      </w:pPr>
      <w:r w:rsidRPr="00C7139F">
        <w:rPr>
          <w:b/>
          <w:sz w:val="21"/>
          <w:szCs w:val="21"/>
        </w:rPr>
        <w:t>Absent</w:t>
      </w:r>
      <w:r w:rsidR="00FE7C57">
        <w:rPr>
          <w:b/>
          <w:sz w:val="21"/>
          <w:szCs w:val="21"/>
        </w:rPr>
        <w:t>:</w:t>
      </w:r>
      <w:r w:rsidR="00800753" w:rsidRPr="00C7139F">
        <w:rPr>
          <w:sz w:val="21"/>
          <w:szCs w:val="21"/>
        </w:rPr>
        <w:t xml:space="preserve"> Peggy Rice, Joan McCalmant</w:t>
      </w:r>
      <w:r w:rsidR="0071513A" w:rsidRPr="00C7139F">
        <w:rPr>
          <w:sz w:val="21"/>
          <w:szCs w:val="21"/>
        </w:rPr>
        <w:t>, Kathy Babcock, Elizabeth Ledvina, AJ Mumm</w:t>
      </w:r>
      <w:r w:rsidR="00C7139F" w:rsidRPr="00C7139F">
        <w:rPr>
          <w:sz w:val="21"/>
          <w:szCs w:val="21"/>
        </w:rPr>
        <w:t>, Matt Cosgrove</w:t>
      </w:r>
      <w:r w:rsidR="00FE7C57">
        <w:rPr>
          <w:sz w:val="21"/>
          <w:szCs w:val="21"/>
        </w:rPr>
        <w:t xml:space="preserve">, Joel </w:t>
      </w:r>
      <w:proofErr w:type="spellStart"/>
      <w:r w:rsidR="00FE7C57">
        <w:rPr>
          <w:sz w:val="21"/>
          <w:szCs w:val="21"/>
        </w:rPr>
        <w:t>Rohne</w:t>
      </w:r>
      <w:proofErr w:type="spellEnd"/>
    </w:p>
    <w:p w:rsidR="00DC6368" w:rsidRPr="00C7139F" w:rsidRDefault="00DC6368" w:rsidP="007B3020">
      <w:pPr>
        <w:jc w:val="both"/>
        <w:rPr>
          <w:b/>
          <w:sz w:val="21"/>
          <w:szCs w:val="21"/>
        </w:rPr>
      </w:pPr>
    </w:p>
    <w:p w:rsidR="00DC6368" w:rsidRPr="00C7139F" w:rsidRDefault="00DC6368" w:rsidP="00FC02CD">
      <w:pPr>
        <w:tabs>
          <w:tab w:val="left" w:pos="1440"/>
        </w:tabs>
        <w:jc w:val="both"/>
        <w:rPr>
          <w:sz w:val="21"/>
          <w:szCs w:val="21"/>
        </w:rPr>
      </w:pPr>
      <w:r w:rsidRPr="00C7139F">
        <w:rPr>
          <w:b/>
          <w:sz w:val="21"/>
          <w:szCs w:val="21"/>
        </w:rPr>
        <w:t>Guests:</w:t>
      </w:r>
      <w:r w:rsidR="00B96942" w:rsidRPr="00C7139F">
        <w:rPr>
          <w:b/>
          <w:sz w:val="21"/>
          <w:szCs w:val="21"/>
        </w:rPr>
        <w:t xml:space="preserve"> </w:t>
      </w:r>
      <w:r w:rsidR="00B96942" w:rsidRPr="00C7139F">
        <w:rPr>
          <w:sz w:val="21"/>
          <w:szCs w:val="21"/>
        </w:rPr>
        <w:t>Wendy Moran, Nicole Loux</w:t>
      </w:r>
      <w:r w:rsidR="00546BFB" w:rsidRPr="00C7139F">
        <w:rPr>
          <w:sz w:val="21"/>
          <w:szCs w:val="21"/>
        </w:rPr>
        <w:t>, Burt Burrows, Matt Ring</w:t>
      </w:r>
      <w:r w:rsidR="00FC02CD" w:rsidRPr="00C7139F">
        <w:rPr>
          <w:sz w:val="21"/>
          <w:szCs w:val="21"/>
        </w:rPr>
        <w:t xml:space="preserve">, Timothy Johnston, </w:t>
      </w:r>
      <w:r w:rsidR="00EE356F" w:rsidRPr="00C7139F">
        <w:rPr>
          <w:sz w:val="21"/>
          <w:szCs w:val="21"/>
        </w:rPr>
        <w:t>Ryan Berv</w:t>
      </w:r>
      <w:r w:rsidR="00B80760" w:rsidRPr="00C7139F">
        <w:rPr>
          <w:sz w:val="21"/>
          <w:szCs w:val="21"/>
        </w:rPr>
        <w:t>e</w:t>
      </w:r>
      <w:r w:rsidR="00EE356F" w:rsidRPr="00C7139F">
        <w:rPr>
          <w:sz w:val="21"/>
          <w:szCs w:val="21"/>
        </w:rPr>
        <w:t xml:space="preserve">n, </w:t>
      </w:r>
      <w:r w:rsidR="00FC02CD" w:rsidRPr="00C7139F">
        <w:rPr>
          <w:sz w:val="21"/>
          <w:szCs w:val="21"/>
        </w:rPr>
        <w:t>Lacy Litton, Amy Gould</w:t>
      </w:r>
    </w:p>
    <w:p w:rsidR="00DC6368" w:rsidRPr="00C7139F" w:rsidRDefault="00DC6368" w:rsidP="007B3020">
      <w:pPr>
        <w:jc w:val="both"/>
        <w:rPr>
          <w:b/>
          <w:sz w:val="21"/>
          <w:szCs w:val="21"/>
        </w:rPr>
      </w:pPr>
    </w:p>
    <w:p w:rsidR="00DC6368" w:rsidRPr="00C7139F" w:rsidRDefault="00DC6368" w:rsidP="007B3020">
      <w:pPr>
        <w:jc w:val="both"/>
        <w:rPr>
          <w:b/>
          <w:sz w:val="21"/>
          <w:szCs w:val="21"/>
        </w:rPr>
      </w:pPr>
      <w:r w:rsidRPr="00C7139F">
        <w:rPr>
          <w:b/>
          <w:sz w:val="21"/>
          <w:szCs w:val="21"/>
        </w:rPr>
        <w:t xml:space="preserve">Staff: </w:t>
      </w:r>
      <w:r w:rsidR="0071513A" w:rsidRPr="00C7139F">
        <w:rPr>
          <w:sz w:val="21"/>
          <w:szCs w:val="21"/>
        </w:rPr>
        <w:t>Bill Peterson, Rachel Bennett, Kristi Harshbarger, Kelsey Sebern, Brad Holtan, Molly Hill, Beth Manley, Jeanine Scott</w:t>
      </w:r>
    </w:p>
    <w:p w:rsidR="00BB17ED" w:rsidRPr="00C7139F" w:rsidRDefault="00BB17ED" w:rsidP="00887F67">
      <w:pPr>
        <w:jc w:val="both"/>
        <w:rPr>
          <w:sz w:val="21"/>
          <w:szCs w:val="21"/>
        </w:rPr>
      </w:pPr>
    </w:p>
    <w:p w:rsidR="00A0491B" w:rsidRPr="00C7139F" w:rsidRDefault="007E67C4" w:rsidP="007B3020">
      <w:pPr>
        <w:jc w:val="both"/>
        <w:rPr>
          <w:b/>
          <w:sz w:val="21"/>
          <w:szCs w:val="21"/>
          <w:u w:val="single"/>
        </w:rPr>
      </w:pPr>
      <w:r w:rsidRPr="00C7139F">
        <w:rPr>
          <w:b/>
          <w:sz w:val="21"/>
          <w:szCs w:val="21"/>
          <w:u w:val="single"/>
        </w:rPr>
        <w:t>Thursday, November 1</w:t>
      </w:r>
      <w:r w:rsidR="00793779" w:rsidRPr="00C7139F">
        <w:rPr>
          <w:b/>
          <w:sz w:val="21"/>
          <w:szCs w:val="21"/>
          <w:u w:val="single"/>
        </w:rPr>
        <w:t>5</w:t>
      </w:r>
    </w:p>
    <w:p w:rsidR="00781990" w:rsidRPr="00C7139F" w:rsidRDefault="0069409C" w:rsidP="0069409C">
      <w:pPr>
        <w:jc w:val="both"/>
        <w:rPr>
          <w:sz w:val="21"/>
          <w:szCs w:val="21"/>
        </w:rPr>
      </w:pPr>
      <w:r w:rsidRPr="00C7139F">
        <w:rPr>
          <w:sz w:val="21"/>
          <w:szCs w:val="21"/>
        </w:rPr>
        <w:t>ISAC President Lonny Pulkrabek called the meeting to order at 1:00 pm and led the Board in the Pledge of Allegiance.</w:t>
      </w:r>
    </w:p>
    <w:p w:rsidR="0069409C" w:rsidRPr="00C7139F" w:rsidRDefault="0069409C" w:rsidP="0069409C">
      <w:pPr>
        <w:jc w:val="both"/>
        <w:rPr>
          <w:sz w:val="21"/>
          <w:szCs w:val="21"/>
        </w:rPr>
      </w:pPr>
    </w:p>
    <w:p w:rsidR="0069409C" w:rsidRPr="00C7139F" w:rsidRDefault="0069409C" w:rsidP="0069409C">
      <w:pPr>
        <w:jc w:val="both"/>
        <w:rPr>
          <w:b/>
          <w:sz w:val="21"/>
          <w:szCs w:val="21"/>
          <w:u w:val="single"/>
        </w:rPr>
      </w:pPr>
      <w:r w:rsidRPr="00C7139F">
        <w:rPr>
          <w:b/>
          <w:sz w:val="21"/>
          <w:szCs w:val="21"/>
          <w:u w:val="single"/>
        </w:rPr>
        <w:t>Approval of Minutes</w:t>
      </w:r>
    </w:p>
    <w:p w:rsidR="0069409C" w:rsidRPr="00C7139F" w:rsidRDefault="0069409C" w:rsidP="0069409C">
      <w:pPr>
        <w:jc w:val="both"/>
        <w:rPr>
          <w:sz w:val="21"/>
          <w:szCs w:val="21"/>
        </w:rPr>
      </w:pPr>
      <w:r w:rsidRPr="00C7139F">
        <w:rPr>
          <w:sz w:val="21"/>
          <w:szCs w:val="21"/>
        </w:rPr>
        <w:t xml:space="preserve">Moved by Grant Veeder, seconded by Denny Wright to approve as written the meeting minutes of the October 4-5, 2018 ISAC Board of Directors. The motion passed unanimously. </w:t>
      </w:r>
    </w:p>
    <w:p w:rsidR="0069409C" w:rsidRPr="00C7139F" w:rsidRDefault="0069409C" w:rsidP="0069409C">
      <w:pPr>
        <w:jc w:val="both"/>
        <w:rPr>
          <w:sz w:val="21"/>
          <w:szCs w:val="21"/>
        </w:rPr>
      </w:pPr>
    </w:p>
    <w:p w:rsidR="0069409C" w:rsidRPr="00C7139F" w:rsidRDefault="0069409C" w:rsidP="0069409C">
      <w:pPr>
        <w:jc w:val="both"/>
        <w:rPr>
          <w:sz w:val="21"/>
          <w:szCs w:val="21"/>
        </w:rPr>
      </w:pPr>
      <w:r w:rsidRPr="00C7139F">
        <w:rPr>
          <w:sz w:val="21"/>
          <w:szCs w:val="21"/>
        </w:rPr>
        <w:t xml:space="preserve">Moved by Burlin Matthews, seconded by Eric Stierman to approve as written the meeting minutes of the November 9, 2018 ISAC Litigation Committee. The motion passed unanimously. </w:t>
      </w:r>
    </w:p>
    <w:p w:rsidR="0069409C" w:rsidRPr="00C7139F" w:rsidRDefault="0069409C" w:rsidP="0069409C">
      <w:pPr>
        <w:jc w:val="both"/>
        <w:rPr>
          <w:sz w:val="21"/>
          <w:szCs w:val="21"/>
        </w:rPr>
      </w:pPr>
    </w:p>
    <w:p w:rsidR="0069409C" w:rsidRPr="00C7139F" w:rsidRDefault="0069409C" w:rsidP="0069409C">
      <w:pPr>
        <w:jc w:val="both"/>
        <w:rPr>
          <w:b/>
          <w:sz w:val="21"/>
          <w:szCs w:val="21"/>
          <w:u w:val="single"/>
        </w:rPr>
      </w:pPr>
      <w:r w:rsidRPr="00C7139F">
        <w:rPr>
          <w:b/>
          <w:sz w:val="21"/>
          <w:szCs w:val="21"/>
          <w:u w:val="single"/>
        </w:rPr>
        <w:t>FY 2018 ISAC Audit Presentation</w:t>
      </w:r>
    </w:p>
    <w:p w:rsidR="00F3399D" w:rsidRPr="00C7139F" w:rsidRDefault="0069409C" w:rsidP="0069409C">
      <w:pPr>
        <w:jc w:val="both"/>
        <w:rPr>
          <w:sz w:val="21"/>
          <w:szCs w:val="21"/>
        </w:rPr>
      </w:pPr>
      <w:r w:rsidRPr="00C7139F">
        <w:rPr>
          <w:sz w:val="21"/>
          <w:szCs w:val="21"/>
        </w:rPr>
        <w:t>Nicole Loux and Wendy Moran, McGowen Hurst Clark and Smith, P.C., presented the ISAC audit to the Board. An unqualified opinion was given</w:t>
      </w:r>
      <w:r w:rsidR="00F3399D" w:rsidRPr="00C7139F">
        <w:rPr>
          <w:sz w:val="21"/>
          <w:szCs w:val="21"/>
        </w:rPr>
        <w:t xml:space="preserve"> and no major concerns were reported</w:t>
      </w:r>
      <w:r w:rsidRPr="00C7139F">
        <w:rPr>
          <w:sz w:val="21"/>
          <w:szCs w:val="21"/>
        </w:rPr>
        <w:t>. The governance letter to the Board was included in the report</w:t>
      </w:r>
      <w:r w:rsidR="00F3399D" w:rsidRPr="00C7139F">
        <w:rPr>
          <w:sz w:val="21"/>
          <w:szCs w:val="21"/>
        </w:rPr>
        <w:t xml:space="preserve">. An additional letter was included regarding new accounting requirements that will become effective next year. </w:t>
      </w:r>
    </w:p>
    <w:p w:rsidR="00F3399D" w:rsidRPr="00C7139F" w:rsidRDefault="00F3399D" w:rsidP="0069409C">
      <w:pPr>
        <w:jc w:val="both"/>
        <w:rPr>
          <w:sz w:val="21"/>
          <w:szCs w:val="21"/>
        </w:rPr>
      </w:pPr>
    </w:p>
    <w:p w:rsidR="0069409C" w:rsidRPr="00C7139F" w:rsidRDefault="0069409C" w:rsidP="0069409C">
      <w:pPr>
        <w:jc w:val="both"/>
        <w:rPr>
          <w:sz w:val="21"/>
          <w:szCs w:val="21"/>
        </w:rPr>
      </w:pPr>
      <w:r w:rsidRPr="00C7139F">
        <w:rPr>
          <w:sz w:val="21"/>
          <w:szCs w:val="21"/>
        </w:rPr>
        <w:t xml:space="preserve">Moved by </w:t>
      </w:r>
      <w:r w:rsidR="00F3399D" w:rsidRPr="00C7139F">
        <w:rPr>
          <w:sz w:val="21"/>
          <w:szCs w:val="21"/>
        </w:rPr>
        <w:t>Eric Stierman</w:t>
      </w:r>
      <w:r w:rsidRPr="00C7139F">
        <w:rPr>
          <w:sz w:val="21"/>
          <w:szCs w:val="21"/>
        </w:rPr>
        <w:t xml:space="preserve">, seconded by </w:t>
      </w:r>
      <w:r w:rsidR="00F3399D" w:rsidRPr="00C7139F">
        <w:rPr>
          <w:sz w:val="21"/>
          <w:szCs w:val="21"/>
        </w:rPr>
        <w:t>Wayne Reisetter</w:t>
      </w:r>
      <w:r w:rsidRPr="00C7139F">
        <w:rPr>
          <w:sz w:val="21"/>
          <w:szCs w:val="21"/>
        </w:rPr>
        <w:t xml:space="preserve"> to accept the FY 201</w:t>
      </w:r>
      <w:r w:rsidR="00F3399D" w:rsidRPr="00C7139F">
        <w:rPr>
          <w:sz w:val="21"/>
          <w:szCs w:val="21"/>
        </w:rPr>
        <w:t>8</w:t>
      </w:r>
      <w:r w:rsidRPr="00C7139F">
        <w:rPr>
          <w:sz w:val="21"/>
          <w:szCs w:val="21"/>
        </w:rPr>
        <w:t xml:space="preserve"> ISAC audit report as presented. The motion passed unanimously. </w:t>
      </w:r>
    </w:p>
    <w:p w:rsidR="0069409C" w:rsidRPr="00C7139F" w:rsidRDefault="0069409C" w:rsidP="0069409C">
      <w:pPr>
        <w:jc w:val="both"/>
        <w:rPr>
          <w:b/>
          <w:sz w:val="21"/>
          <w:szCs w:val="21"/>
          <w:u w:val="single"/>
        </w:rPr>
      </w:pPr>
    </w:p>
    <w:p w:rsidR="00F3399D" w:rsidRPr="00C7139F" w:rsidRDefault="00F3399D" w:rsidP="00F3399D">
      <w:pPr>
        <w:jc w:val="both"/>
        <w:rPr>
          <w:sz w:val="21"/>
          <w:szCs w:val="21"/>
        </w:rPr>
      </w:pPr>
      <w:r w:rsidRPr="00C7139F">
        <w:rPr>
          <w:sz w:val="21"/>
          <w:szCs w:val="21"/>
        </w:rPr>
        <w:t>President Pulkrabek recessed the ISAC Board and reconvened following the ICTS Board meeting.</w:t>
      </w:r>
    </w:p>
    <w:p w:rsidR="008122BB" w:rsidRPr="00C7139F" w:rsidRDefault="008122BB" w:rsidP="00B96942">
      <w:pPr>
        <w:jc w:val="both"/>
        <w:rPr>
          <w:sz w:val="21"/>
          <w:szCs w:val="21"/>
        </w:rPr>
      </w:pPr>
    </w:p>
    <w:p w:rsidR="00ED2EF0" w:rsidRPr="00C7139F" w:rsidRDefault="00F3399D" w:rsidP="00F3399D">
      <w:pPr>
        <w:tabs>
          <w:tab w:val="left" w:pos="1440"/>
        </w:tabs>
        <w:jc w:val="both"/>
        <w:rPr>
          <w:b/>
          <w:sz w:val="21"/>
          <w:szCs w:val="21"/>
          <w:u w:val="single"/>
        </w:rPr>
      </w:pPr>
      <w:r w:rsidRPr="00C7139F">
        <w:rPr>
          <w:b/>
          <w:sz w:val="21"/>
          <w:szCs w:val="21"/>
          <w:u w:val="single"/>
        </w:rPr>
        <w:t>Spoofing Update</w:t>
      </w:r>
    </w:p>
    <w:p w:rsidR="00163DC7" w:rsidRPr="00C7139F" w:rsidRDefault="00F3399D" w:rsidP="00546BFB">
      <w:pPr>
        <w:tabs>
          <w:tab w:val="left" w:pos="1440"/>
        </w:tabs>
        <w:jc w:val="both"/>
        <w:rPr>
          <w:sz w:val="21"/>
          <w:szCs w:val="21"/>
        </w:rPr>
      </w:pPr>
      <w:r w:rsidRPr="00C7139F">
        <w:rPr>
          <w:sz w:val="21"/>
          <w:szCs w:val="21"/>
        </w:rPr>
        <w:t>Jeanine Scott reported that</w:t>
      </w:r>
      <w:r w:rsidR="00546BFB" w:rsidRPr="00C7139F">
        <w:rPr>
          <w:sz w:val="21"/>
          <w:szCs w:val="21"/>
        </w:rPr>
        <w:t xml:space="preserve"> spoofing </w:t>
      </w:r>
      <w:r w:rsidRPr="00C7139F">
        <w:rPr>
          <w:sz w:val="21"/>
          <w:szCs w:val="21"/>
        </w:rPr>
        <w:t xml:space="preserve">has continued </w:t>
      </w:r>
      <w:r w:rsidR="00546BFB" w:rsidRPr="00C7139F">
        <w:rPr>
          <w:sz w:val="21"/>
          <w:szCs w:val="21"/>
        </w:rPr>
        <w:t>from ISAC email address</w:t>
      </w:r>
      <w:r w:rsidRPr="00C7139F">
        <w:rPr>
          <w:sz w:val="21"/>
          <w:szCs w:val="21"/>
        </w:rPr>
        <w:t>es. W</w:t>
      </w:r>
      <w:r w:rsidR="00546BFB" w:rsidRPr="00C7139F">
        <w:rPr>
          <w:sz w:val="21"/>
          <w:szCs w:val="21"/>
        </w:rPr>
        <w:t xml:space="preserve">ork </w:t>
      </w:r>
      <w:r w:rsidRPr="00C7139F">
        <w:rPr>
          <w:sz w:val="21"/>
          <w:szCs w:val="21"/>
        </w:rPr>
        <w:t>continues</w:t>
      </w:r>
      <w:r w:rsidR="00546BFB" w:rsidRPr="00C7139F">
        <w:rPr>
          <w:sz w:val="21"/>
          <w:szCs w:val="21"/>
        </w:rPr>
        <w:t xml:space="preserve"> to prevent it </w:t>
      </w:r>
      <w:r w:rsidRPr="00C7139F">
        <w:rPr>
          <w:sz w:val="21"/>
          <w:szCs w:val="21"/>
        </w:rPr>
        <w:t xml:space="preserve">in the future </w:t>
      </w:r>
      <w:r w:rsidR="00546BFB" w:rsidRPr="00C7139F">
        <w:rPr>
          <w:sz w:val="21"/>
          <w:szCs w:val="21"/>
        </w:rPr>
        <w:t xml:space="preserve">and to ensure </w:t>
      </w:r>
      <w:r w:rsidRPr="00C7139F">
        <w:rPr>
          <w:sz w:val="21"/>
          <w:szCs w:val="21"/>
        </w:rPr>
        <w:t>security</w:t>
      </w:r>
      <w:r w:rsidR="00546BFB" w:rsidRPr="00C7139F">
        <w:rPr>
          <w:sz w:val="21"/>
          <w:szCs w:val="21"/>
        </w:rPr>
        <w:t xml:space="preserve"> of ISAC’s systems. </w:t>
      </w:r>
    </w:p>
    <w:p w:rsidR="00F3399D" w:rsidRPr="00C7139F" w:rsidRDefault="00F3399D" w:rsidP="00546BFB">
      <w:pPr>
        <w:tabs>
          <w:tab w:val="left" w:pos="1440"/>
        </w:tabs>
        <w:jc w:val="both"/>
        <w:rPr>
          <w:sz w:val="21"/>
          <w:szCs w:val="21"/>
        </w:rPr>
      </w:pPr>
    </w:p>
    <w:p w:rsidR="00F3399D" w:rsidRPr="00C7139F" w:rsidRDefault="00F3399D" w:rsidP="00546BFB">
      <w:pPr>
        <w:tabs>
          <w:tab w:val="left" w:pos="1440"/>
        </w:tabs>
        <w:jc w:val="both"/>
        <w:rPr>
          <w:b/>
          <w:sz w:val="21"/>
          <w:szCs w:val="21"/>
          <w:u w:val="single"/>
        </w:rPr>
      </w:pPr>
      <w:r w:rsidRPr="00C7139F">
        <w:rPr>
          <w:b/>
          <w:sz w:val="21"/>
          <w:szCs w:val="21"/>
          <w:u w:val="single"/>
        </w:rPr>
        <w:t>Nationwide Retirement Solutions</w:t>
      </w:r>
    </w:p>
    <w:p w:rsidR="00F3399D" w:rsidRPr="00C7139F" w:rsidRDefault="00F3399D" w:rsidP="00546BFB">
      <w:pPr>
        <w:tabs>
          <w:tab w:val="left" w:pos="1440"/>
        </w:tabs>
        <w:jc w:val="both"/>
        <w:rPr>
          <w:sz w:val="21"/>
          <w:szCs w:val="21"/>
        </w:rPr>
      </w:pPr>
      <w:r w:rsidRPr="00C7139F">
        <w:rPr>
          <w:sz w:val="21"/>
          <w:szCs w:val="21"/>
        </w:rPr>
        <w:t xml:space="preserve">Burt Burrows and Matt Ring, Nationwide Retirement Solutions (NRS), provided materials and gave an overview of NRS and its deferred compensation for public employees. They discussed the work that continues in Iowa to add the NRS deferred compensation option for county employees. </w:t>
      </w:r>
    </w:p>
    <w:p w:rsidR="00F3399D" w:rsidRPr="00C7139F" w:rsidRDefault="00F3399D" w:rsidP="00546BFB">
      <w:pPr>
        <w:tabs>
          <w:tab w:val="left" w:pos="1440"/>
        </w:tabs>
        <w:jc w:val="both"/>
        <w:rPr>
          <w:sz w:val="21"/>
          <w:szCs w:val="21"/>
        </w:rPr>
      </w:pPr>
    </w:p>
    <w:p w:rsidR="00F3399D" w:rsidRPr="00C7139F" w:rsidRDefault="00F3399D" w:rsidP="00546BFB">
      <w:pPr>
        <w:tabs>
          <w:tab w:val="left" w:pos="1440"/>
        </w:tabs>
        <w:jc w:val="both"/>
        <w:rPr>
          <w:b/>
          <w:sz w:val="21"/>
          <w:szCs w:val="21"/>
          <w:u w:val="single"/>
        </w:rPr>
      </w:pPr>
      <w:r w:rsidRPr="00C7139F">
        <w:rPr>
          <w:b/>
          <w:sz w:val="21"/>
          <w:szCs w:val="21"/>
          <w:u w:val="single"/>
        </w:rPr>
        <w:t>ISAC Group Health Program Report</w:t>
      </w:r>
    </w:p>
    <w:p w:rsidR="00EE356F" w:rsidRPr="00C7139F" w:rsidRDefault="00F3399D" w:rsidP="00546BFB">
      <w:pPr>
        <w:tabs>
          <w:tab w:val="left" w:pos="1440"/>
        </w:tabs>
        <w:jc w:val="both"/>
        <w:rPr>
          <w:sz w:val="21"/>
          <w:szCs w:val="21"/>
        </w:rPr>
      </w:pPr>
      <w:r w:rsidRPr="00C7139F">
        <w:rPr>
          <w:sz w:val="21"/>
          <w:szCs w:val="21"/>
        </w:rPr>
        <w:t xml:space="preserve">Lacy Litton, Wellmark Blue Cross and Blue Shield of Iowa, gave an overview of health and pharmacy reporting for the ISAC Group Health Program. </w:t>
      </w:r>
      <w:r w:rsidR="00EE356F" w:rsidRPr="00C7139F">
        <w:rPr>
          <w:sz w:val="21"/>
          <w:szCs w:val="21"/>
        </w:rPr>
        <w:t>Wellmark is the third-party administrator for the Program.</w:t>
      </w:r>
      <w:r w:rsidR="002D1099">
        <w:rPr>
          <w:sz w:val="21"/>
          <w:szCs w:val="21"/>
        </w:rPr>
        <w:t xml:space="preserve">  </w:t>
      </w:r>
      <w:r w:rsidR="00EE356F" w:rsidRPr="00C7139F">
        <w:rPr>
          <w:sz w:val="21"/>
          <w:szCs w:val="21"/>
        </w:rPr>
        <w:t xml:space="preserve">Amy Gould, Wellmark, reviewed the ISAC Wellness Program participation and incentives. </w:t>
      </w:r>
    </w:p>
    <w:p w:rsidR="00EE356F" w:rsidRPr="00C7139F" w:rsidRDefault="00EE356F" w:rsidP="00546BFB">
      <w:pPr>
        <w:tabs>
          <w:tab w:val="left" w:pos="1440"/>
        </w:tabs>
        <w:jc w:val="both"/>
        <w:rPr>
          <w:sz w:val="21"/>
          <w:szCs w:val="21"/>
        </w:rPr>
      </w:pPr>
    </w:p>
    <w:p w:rsidR="00EE356F" w:rsidRPr="00C7139F" w:rsidRDefault="00EE356F" w:rsidP="00546BFB">
      <w:pPr>
        <w:tabs>
          <w:tab w:val="left" w:pos="1440"/>
        </w:tabs>
        <w:jc w:val="both"/>
        <w:rPr>
          <w:sz w:val="21"/>
          <w:szCs w:val="21"/>
        </w:rPr>
      </w:pPr>
      <w:r w:rsidRPr="00C7139F">
        <w:rPr>
          <w:sz w:val="21"/>
          <w:szCs w:val="21"/>
        </w:rPr>
        <w:t>Bill Peterson gave financial highlight related to the Program.</w:t>
      </w:r>
      <w:r w:rsidR="00146B6C" w:rsidRPr="00C7139F">
        <w:rPr>
          <w:sz w:val="21"/>
          <w:szCs w:val="21"/>
        </w:rPr>
        <w:t xml:space="preserve"> He reviewed and discussed the 2020 ISAC Group Health Program recommendations that included: </w:t>
      </w:r>
    </w:p>
    <w:p w:rsidR="00146B6C" w:rsidRPr="00C7139F" w:rsidRDefault="00146B6C" w:rsidP="00146B6C">
      <w:pPr>
        <w:pStyle w:val="ListParagraph"/>
        <w:numPr>
          <w:ilvl w:val="0"/>
          <w:numId w:val="36"/>
        </w:numPr>
        <w:tabs>
          <w:tab w:val="left" w:pos="1440"/>
        </w:tabs>
        <w:jc w:val="both"/>
        <w:rPr>
          <w:sz w:val="21"/>
          <w:szCs w:val="21"/>
        </w:rPr>
      </w:pPr>
      <w:r w:rsidRPr="00C7139F">
        <w:rPr>
          <w:sz w:val="21"/>
          <w:szCs w:val="21"/>
        </w:rPr>
        <w:t>Effective January 1, 2019</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Approve waiver of member cost-share for the following preventative services: 3D Mammography; PSA; and lipid panel (services were paid at 100% prior to 7/1/18);</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Comply with Mental Health Parity retroactive to July 1, 2018;</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Eliminate 4</w:t>
      </w:r>
      <w:r w:rsidRPr="00C7139F">
        <w:rPr>
          <w:sz w:val="21"/>
          <w:szCs w:val="21"/>
          <w:vertAlign w:val="superscript"/>
        </w:rPr>
        <w:t>th</w:t>
      </w:r>
      <w:r w:rsidRPr="00C7139F">
        <w:rPr>
          <w:sz w:val="21"/>
          <w:szCs w:val="21"/>
        </w:rPr>
        <w:t xml:space="preserve"> quarter carryover provisions; and</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 xml:space="preserve">Amend summary plan description for end-stage renal disease for Medicare to pay primary after 30 months. </w:t>
      </w:r>
    </w:p>
    <w:p w:rsidR="00146B6C" w:rsidRPr="00C7139F" w:rsidRDefault="00146B6C" w:rsidP="00146B6C">
      <w:pPr>
        <w:pStyle w:val="ListParagraph"/>
        <w:numPr>
          <w:ilvl w:val="0"/>
          <w:numId w:val="36"/>
        </w:numPr>
        <w:tabs>
          <w:tab w:val="left" w:pos="1440"/>
        </w:tabs>
        <w:jc w:val="both"/>
        <w:rPr>
          <w:sz w:val="21"/>
          <w:szCs w:val="21"/>
        </w:rPr>
      </w:pPr>
      <w:r w:rsidRPr="00C7139F">
        <w:rPr>
          <w:sz w:val="21"/>
          <w:szCs w:val="21"/>
        </w:rPr>
        <w:t>Effective July 1, 2019</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Approve recommended base rates with income increase of 4.3% and $150K stop-loss. Plan rate increases range from 3.98% to 5.55%;</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 xml:space="preserve">Approve recommended pharmacy plan change from BlueRX Complete to BlueRX Value Plus Formulary; </w:t>
      </w:r>
    </w:p>
    <w:p w:rsidR="00146B6C" w:rsidRPr="002D1099" w:rsidRDefault="00146B6C" w:rsidP="00146B6C">
      <w:pPr>
        <w:pStyle w:val="ListParagraph"/>
        <w:numPr>
          <w:ilvl w:val="1"/>
          <w:numId w:val="36"/>
        </w:numPr>
        <w:tabs>
          <w:tab w:val="left" w:pos="1440"/>
        </w:tabs>
        <w:jc w:val="both"/>
        <w:rPr>
          <w:sz w:val="21"/>
          <w:szCs w:val="21"/>
        </w:rPr>
      </w:pPr>
      <w:r w:rsidRPr="002D1099">
        <w:rPr>
          <w:sz w:val="21"/>
          <w:szCs w:val="21"/>
        </w:rPr>
        <w:t>Adopt discount proposal with loss of discount limited to 5% per year</w:t>
      </w:r>
      <w:r w:rsidR="004A4B33" w:rsidRPr="002D1099">
        <w:rPr>
          <w:sz w:val="21"/>
          <w:szCs w:val="21"/>
        </w:rPr>
        <w:t xml:space="preserve"> and transition from a five to three-year claims experience look-back for discounts or penalties</w:t>
      </w:r>
      <w:r w:rsidRPr="002D1099">
        <w:rPr>
          <w:sz w:val="21"/>
          <w:szCs w:val="21"/>
        </w:rPr>
        <w:t>;</w:t>
      </w:r>
    </w:p>
    <w:p w:rsidR="004A4B33" w:rsidRPr="002D1099" w:rsidRDefault="004A4B33" w:rsidP="00146B6C">
      <w:pPr>
        <w:pStyle w:val="ListParagraph"/>
        <w:numPr>
          <w:ilvl w:val="1"/>
          <w:numId w:val="36"/>
        </w:numPr>
        <w:tabs>
          <w:tab w:val="left" w:pos="1440"/>
        </w:tabs>
        <w:jc w:val="both"/>
        <w:rPr>
          <w:sz w:val="21"/>
          <w:szCs w:val="21"/>
        </w:rPr>
      </w:pPr>
      <w:r w:rsidRPr="002D1099">
        <w:rPr>
          <w:sz w:val="21"/>
          <w:szCs w:val="21"/>
        </w:rPr>
        <w:t>Include a large claim rating adjustment for claims over $100,000 with a three-year look-back to determine discounts or penalties;</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 xml:space="preserve">Adopt proposal to pay PCORI through FY 2020; and </w:t>
      </w:r>
    </w:p>
    <w:p w:rsidR="00146B6C" w:rsidRPr="00C7139F" w:rsidRDefault="00146B6C" w:rsidP="00146B6C">
      <w:pPr>
        <w:pStyle w:val="ListParagraph"/>
        <w:numPr>
          <w:ilvl w:val="1"/>
          <w:numId w:val="36"/>
        </w:numPr>
        <w:tabs>
          <w:tab w:val="left" w:pos="1440"/>
        </w:tabs>
        <w:jc w:val="both"/>
        <w:rPr>
          <w:sz w:val="21"/>
          <w:szCs w:val="21"/>
        </w:rPr>
      </w:pPr>
      <w:r w:rsidRPr="00C7139F">
        <w:rPr>
          <w:sz w:val="21"/>
          <w:szCs w:val="21"/>
        </w:rPr>
        <w:t xml:space="preserve">Approve 2019 Wellness Program and funding. </w:t>
      </w:r>
    </w:p>
    <w:p w:rsidR="00146B6C" w:rsidRPr="00C7139F" w:rsidRDefault="00146B6C" w:rsidP="00146B6C">
      <w:pPr>
        <w:tabs>
          <w:tab w:val="left" w:pos="1440"/>
        </w:tabs>
        <w:jc w:val="both"/>
        <w:rPr>
          <w:sz w:val="21"/>
          <w:szCs w:val="21"/>
        </w:rPr>
      </w:pPr>
    </w:p>
    <w:p w:rsidR="00D020AE" w:rsidRPr="00C7139F" w:rsidRDefault="004A4B33" w:rsidP="004A4B33">
      <w:pPr>
        <w:tabs>
          <w:tab w:val="left" w:pos="1440"/>
        </w:tabs>
        <w:jc w:val="both"/>
        <w:rPr>
          <w:sz w:val="21"/>
          <w:szCs w:val="21"/>
        </w:rPr>
      </w:pPr>
      <w:r w:rsidRPr="00C7139F">
        <w:rPr>
          <w:sz w:val="21"/>
          <w:szCs w:val="21"/>
        </w:rPr>
        <w:t xml:space="preserve">Moved by Burlin Matthews, seconded by Melvyn Houser to adopt the recommendation as presented for the FY 2020 ISAC Group Health Program. The motion passed unanimously. </w:t>
      </w:r>
    </w:p>
    <w:p w:rsidR="004A4B33" w:rsidRPr="00C7139F" w:rsidRDefault="004A4B33" w:rsidP="004A4B33">
      <w:pPr>
        <w:tabs>
          <w:tab w:val="left" w:pos="1440"/>
        </w:tabs>
        <w:jc w:val="both"/>
        <w:rPr>
          <w:sz w:val="21"/>
          <w:szCs w:val="21"/>
        </w:rPr>
      </w:pPr>
    </w:p>
    <w:p w:rsidR="004A4B33" w:rsidRPr="00C7139F" w:rsidRDefault="004A4B33" w:rsidP="004A4B33">
      <w:pPr>
        <w:tabs>
          <w:tab w:val="left" w:pos="1440"/>
        </w:tabs>
        <w:jc w:val="both"/>
        <w:rPr>
          <w:sz w:val="21"/>
          <w:szCs w:val="21"/>
        </w:rPr>
      </w:pPr>
      <w:r w:rsidRPr="00C7139F">
        <w:rPr>
          <w:sz w:val="21"/>
          <w:szCs w:val="21"/>
        </w:rPr>
        <w:t>President Pulkrabek recessed the Board at 4:45 pm.</w:t>
      </w:r>
    </w:p>
    <w:p w:rsidR="009C48FC" w:rsidRPr="00C7139F" w:rsidRDefault="009C48FC" w:rsidP="004A4B33">
      <w:pPr>
        <w:tabs>
          <w:tab w:val="left" w:pos="1440"/>
        </w:tabs>
        <w:jc w:val="both"/>
        <w:rPr>
          <w:sz w:val="21"/>
          <w:szCs w:val="21"/>
        </w:rPr>
      </w:pPr>
    </w:p>
    <w:p w:rsidR="004A4B33" w:rsidRPr="00C7139F" w:rsidRDefault="008A01D7" w:rsidP="00D217EB">
      <w:pPr>
        <w:jc w:val="both"/>
        <w:rPr>
          <w:b/>
          <w:sz w:val="21"/>
          <w:szCs w:val="21"/>
          <w:u w:val="single"/>
        </w:rPr>
      </w:pPr>
      <w:r w:rsidRPr="00C7139F">
        <w:rPr>
          <w:b/>
          <w:sz w:val="21"/>
          <w:szCs w:val="21"/>
          <w:u w:val="single"/>
        </w:rPr>
        <w:t>Frid</w:t>
      </w:r>
      <w:r w:rsidR="0024463A" w:rsidRPr="00C7139F">
        <w:rPr>
          <w:b/>
          <w:sz w:val="21"/>
          <w:szCs w:val="21"/>
          <w:u w:val="single"/>
        </w:rPr>
        <w:t>ay, November 1</w:t>
      </w:r>
      <w:r w:rsidR="00355DFC" w:rsidRPr="00C7139F">
        <w:rPr>
          <w:b/>
          <w:sz w:val="21"/>
          <w:szCs w:val="21"/>
          <w:u w:val="single"/>
        </w:rPr>
        <w:t>6</w:t>
      </w:r>
      <w:r w:rsidR="0024463A" w:rsidRPr="00C7139F">
        <w:rPr>
          <w:b/>
          <w:sz w:val="21"/>
          <w:szCs w:val="21"/>
          <w:u w:val="single"/>
        </w:rPr>
        <w:t>, 201</w:t>
      </w:r>
      <w:r w:rsidR="00355DFC" w:rsidRPr="00C7139F">
        <w:rPr>
          <w:b/>
          <w:sz w:val="21"/>
          <w:szCs w:val="21"/>
          <w:u w:val="single"/>
        </w:rPr>
        <w:t>8</w:t>
      </w:r>
    </w:p>
    <w:p w:rsidR="004A4B33" w:rsidRPr="00C7139F" w:rsidRDefault="004A4B33" w:rsidP="004A4B33">
      <w:pPr>
        <w:jc w:val="both"/>
        <w:rPr>
          <w:b/>
          <w:sz w:val="21"/>
          <w:szCs w:val="21"/>
        </w:rPr>
      </w:pPr>
      <w:r w:rsidRPr="00C7139F">
        <w:rPr>
          <w:b/>
          <w:sz w:val="21"/>
          <w:szCs w:val="21"/>
        </w:rPr>
        <w:t xml:space="preserve">Present: </w:t>
      </w:r>
      <w:r w:rsidRPr="00C7139F">
        <w:rPr>
          <w:sz w:val="21"/>
          <w:szCs w:val="21"/>
        </w:rPr>
        <w:t xml:space="preserve">Lonny Pulkrabek, Eric Stierman, Burlin Matthews, Wayne Reisetter, Melvyn Houser, Carl Mattes, Denny Wright, Jan </w:t>
      </w:r>
      <w:r w:rsidR="002D1099" w:rsidRPr="00C7139F">
        <w:rPr>
          <w:sz w:val="21"/>
          <w:szCs w:val="21"/>
        </w:rPr>
        <w:t>Heidemann</w:t>
      </w:r>
      <w:r w:rsidRPr="00C7139F">
        <w:rPr>
          <w:sz w:val="21"/>
          <w:szCs w:val="21"/>
        </w:rPr>
        <w:t>, Shane Walters, Joe Neary, Jean Keller, Brad Skinner, Carla Becker, Kim Painter, Grant Veeder</w:t>
      </w:r>
    </w:p>
    <w:p w:rsidR="004A4B33" w:rsidRPr="00C7139F" w:rsidRDefault="004A4B33" w:rsidP="004A4B33">
      <w:pPr>
        <w:jc w:val="both"/>
        <w:rPr>
          <w:b/>
          <w:sz w:val="21"/>
          <w:szCs w:val="21"/>
        </w:rPr>
      </w:pPr>
    </w:p>
    <w:p w:rsidR="004A4B33" w:rsidRPr="00C7139F" w:rsidRDefault="004A4B33" w:rsidP="004A4B33">
      <w:pPr>
        <w:jc w:val="both"/>
        <w:rPr>
          <w:sz w:val="21"/>
          <w:szCs w:val="21"/>
        </w:rPr>
      </w:pPr>
      <w:r w:rsidRPr="00C7139F">
        <w:rPr>
          <w:b/>
          <w:sz w:val="21"/>
          <w:szCs w:val="21"/>
        </w:rPr>
        <w:t xml:space="preserve">Absent: </w:t>
      </w:r>
      <w:r w:rsidRPr="00C7139F">
        <w:rPr>
          <w:sz w:val="21"/>
          <w:szCs w:val="21"/>
        </w:rPr>
        <w:t>Peggy Rice, Joan McCalmant, Kathy Babcock, Elizabeth Ledvina, AJ Mumm</w:t>
      </w:r>
      <w:r w:rsidR="00C7139F" w:rsidRPr="00C7139F">
        <w:rPr>
          <w:sz w:val="21"/>
          <w:szCs w:val="21"/>
        </w:rPr>
        <w:t>, Matt Cosgrove</w:t>
      </w:r>
      <w:r w:rsidR="00FE7C57">
        <w:rPr>
          <w:sz w:val="21"/>
          <w:szCs w:val="21"/>
        </w:rPr>
        <w:t xml:space="preserve">, </w:t>
      </w:r>
      <w:r w:rsidR="00FE7C57">
        <w:rPr>
          <w:sz w:val="22"/>
          <w:szCs w:val="22"/>
        </w:rPr>
        <w:t xml:space="preserve">Joel </w:t>
      </w:r>
      <w:proofErr w:type="spellStart"/>
      <w:r w:rsidR="00FE7C57">
        <w:rPr>
          <w:sz w:val="22"/>
          <w:szCs w:val="22"/>
        </w:rPr>
        <w:t>Rohne</w:t>
      </w:r>
      <w:proofErr w:type="spellEnd"/>
    </w:p>
    <w:p w:rsidR="004A4B33" w:rsidRPr="00C7139F" w:rsidRDefault="004A4B33" w:rsidP="004A4B33">
      <w:pPr>
        <w:jc w:val="both"/>
        <w:rPr>
          <w:b/>
          <w:sz w:val="21"/>
          <w:szCs w:val="21"/>
        </w:rPr>
      </w:pPr>
    </w:p>
    <w:p w:rsidR="004A4B33" w:rsidRPr="00C7139F" w:rsidRDefault="004A4B33" w:rsidP="004A4B33">
      <w:pPr>
        <w:jc w:val="both"/>
        <w:rPr>
          <w:sz w:val="21"/>
          <w:szCs w:val="21"/>
        </w:rPr>
      </w:pPr>
      <w:r w:rsidRPr="00C7139F">
        <w:rPr>
          <w:b/>
          <w:sz w:val="21"/>
          <w:szCs w:val="21"/>
        </w:rPr>
        <w:t xml:space="preserve">Staff: </w:t>
      </w:r>
      <w:r w:rsidRPr="00C7139F">
        <w:rPr>
          <w:sz w:val="21"/>
          <w:szCs w:val="21"/>
        </w:rPr>
        <w:t>Bill Peterson, Rachel Bennett, Kristi Harshbarger, Kelsey Sebern, Brad Holtan, Molly Hill, Beth Manley, Katie Cook, Jacy Ripperger</w:t>
      </w:r>
    </w:p>
    <w:p w:rsidR="004A4B33" w:rsidRPr="00C7139F" w:rsidRDefault="004A4B33" w:rsidP="004A4B33">
      <w:pPr>
        <w:jc w:val="both"/>
        <w:rPr>
          <w:b/>
          <w:sz w:val="21"/>
          <w:szCs w:val="21"/>
        </w:rPr>
      </w:pPr>
    </w:p>
    <w:p w:rsidR="004A4B33" w:rsidRPr="00C7139F" w:rsidRDefault="004A4B33" w:rsidP="004A4B33">
      <w:pPr>
        <w:jc w:val="both"/>
        <w:rPr>
          <w:b/>
          <w:sz w:val="21"/>
          <w:szCs w:val="21"/>
          <w:u w:val="single"/>
        </w:rPr>
      </w:pPr>
      <w:r w:rsidRPr="00C7139F">
        <w:rPr>
          <w:b/>
          <w:sz w:val="21"/>
          <w:szCs w:val="21"/>
          <w:u w:val="single"/>
        </w:rPr>
        <w:t>Nominating Committee Report</w:t>
      </w:r>
    </w:p>
    <w:p w:rsidR="00554A4D" w:rsidRPr="00C7139F" w:rsidRDefault="004A4B33" w:rsidP="00554A4D">
      <w:pPr>
        <w:jc w:val="both"/>
        <w:rPr>
          <w:sz w:val="21"/>
          <w:szCs w:val="21"/>
        </w:rPr>
      </w:pPr>
      <w:r w:rsidRPr="00C7139F">
        <w:rPr>
          <w:sz w:val="21"/>
          <w:szCs w:val="21"/>
        </w:rPr>
        <w:t>Eric Stierman, ISAC Nominating Committee Chair, reported that there is a vacancy on the ISAC Executive Committee because Wayne Reisetter, ISAC 3</w:t>
      </w:r>
      <w:r w:rsidRPr="00C7139F">
        <w:rPr>
          <w:sz w:val="21"/>
          <w:szCs w:val="21"/>
          <w:vertAlign w:val="superscript"/>
        </w:rPr>
        <w:t>rd</w:t>
      </w:r>
      <w:r w:rsidRPr="00C7139F">
        <w:rPr>
          <w:sz w:val="21"/>
          <w:szCs w:val="21"/>
        </w:rPr>
        <w:t xml:space="preserve"> Vice President</w:t>
      </w:r>
      <w:r w:rsidR="00C7139F" w:rsidRPr="00C7139F">
        <w:rPr>
          <w:sz w:val="21"/>
          <w:szCs w:val="21"/>
        </w:rPr>
        <w:t>,</w:t>
      </w:r>
      <w:r w:rsidRPr="00C7139F">
        <w:rPr>
          <w:sz w:val="21"/>
          <w:szCs w:val="21"/>
        </w:rPr>
        <w:t xml:space="preserve"> lost his election. Carla Becker and Richard Crouch</w:t>
      </w:r>
      <w:r w:rsidR="00C7139F" w:rsidRPr="00C7139F">
        <w:rPr>
          <w:sz w:val="21"/>
          <w:szCs w:val="21"/>
        </w:rPr>
        <w:t xml:space="preserve"> </w:t>
      </w:r>
      <w:r w:rsidRPr="00C7139F">
        <w:rPr>
          <w:sz w:val="21"/>
          <w:szCs w:val="21"/>
        </w:rPr>
        <w:t>have agreed to serve</w:t>
      </w:r>
      <w:r w:rsidR="00554A4D" w:rsidRPr="00C7139F">
        <w:rPr>
          <w:sz w:val="21"/>
          <w:szCs w:val="21"/>
        </w:rPr>
        <w:t>. The Committee recommends the following slate of officers for 2019:</w:t>
      </w:r>
    </w:p>
    <w:p w:rsidR="00554A4D" w:rsidRPr="00C7139F" w:rsidRDefault="00554A4D" w:rsidP="00554A4D">
      <w:pPr>
        <w:pStyle w:val="ListParagraph"/>
        <w:numPr>
          <w:ilvl w:val="0"/>
          <w:numId w:val="38"/>
        </w:numPr>
        <w:jc w:val="both"/>
        <w:rPr>
          <w:sz w:val="21"/>
          <w:szCs w:val="21"/>
        </w:rPr>
      </w:pPr>
      <w:r w:rsidRPr="00C7139F">
        <w:rPr>
          <w:sz w:val="21"/>
          <w:szCs w:val="21"/>
        </w:rPr>
        <w:t>President – Eric Stierman</w:t>
      </w:r>
    </w:p>
    <w:p w:rsidR="00554A4D" w:rsidRPr="00C7139F" w:rsidRDefault="00554A4D" w:rsidP="00554A4D">
      <w:pPr>
        <w:pStyle w:val="ListParagraph"/>
        <w:numPr>
          <w:ilvl w:val="0"/>
          <w:numId w:val="38"/>
        </w:numPr>
        <w:jc w:val="both"/>
        <w:rPr>
          <w:sz w:val="21"/>
          <w:szCs w:val="21"/>
        </w:rPr>
      </w:pPr>
      <w:r w:rsidRPr="00C7139F">
        <w:rPr>
          <w:sz w:val="21"/>
          <w:szCs w:val="21"/>
        </w:rPr>
        <w:t>1</w:t>
      </w:r>
      <w:r w:rsidRPr="00C7139F">
        <w:rPr>
          <w:sz w:val="21"/>
          <w:szCs w:val="21"/>
          <w:vertAlign w:val="superscript"/>
        </w:rPr>
        <w:t>st</w:t>
      </w:r>
      <w:r w:rsidRPr="00C7139F">
        <w:rPr>
          <w:sz w:val="21"/>
          <w:szCs w:val="21"/>
        </w:rPr>
        <w:t xml:space="preserve"> Vice President – Burlin Matthews</w:t>
      </w:r>
    </w:p>
    <w:p w:rsidR="00554A4D" w:rsidRPr="00C7139F" w:rsidRDefault="00554A4D" w:rsidP="00554A4D">
      <w:pPr>
        <w:pStyle w:val="ListParagraph"/>
        <w:numPr>
          <w:ilvl w:val="0"/>
          <w:numId w:val="38"/>
        </w:numPr>
        <w:jc w:val="both"/>
        <w:rPr>
          <w:sz w:val="21"/>
          <w:szCs w:val="21"/>
        </w:rPr>
      </w:pPr>
      <w:r w:rsidRPr="00C7139F">
        <w:rPr>
          <w:sz w:val="21"/>
          <w:szCs w:val="21"/>
        </w:rPr>
        <w:t>2</w:t>
      </w:r>
      <w:r w:rsidRPr="00C7139F">
        <w:rPr>
          <w:sz w:val="21"/>
          <w:szCs w:val="21"/>
          <w:vertAlign w:val="superscript"/>
        </w:rPr>
        <w:t>nd</w:t>
      </w:r>
      <w:r w:rsidRPr="00C7139F">
        <w:rPr>
          <w:sz w:val="21"/>
          <w:szCs w:val="21"/>
        </w:rPr>
        <w:t xml:space="preserve"> Vice President – Carla Becker</w:t>
      </w:r>
    </w:p>
    <w:p w:rsidR="002E370B" w:rsidRPr="00C7139F" w:rsidRDefault="00554A4D" w:rsidP="00554A4D">
      <w:pPr>
        <w:pStyle w:val="ListParagraph"/>
        <w:numPr>
          <w:ilvl w:val="0"/>
          <w:numId w:val="38"/>
        </w:numPr>
        <w:jc w:val="both"/>
        <w:rPr>
          <w:sz w:val="21"/>
          <w:szCs w:val="21"/>
        </w:rPr>
      </w:pPr>
      <w:r w:rsidRPr="00C7139F">
        <w:rPr>
          <w:sz w:val="21"/>
          <w:szCs w:val="21"/>
        </w:rPr>
        <w:t>3</w:t>
      </w:r>
      <w:r w:rsidRPr="00C7139F">
        <w:rPr>
          <w:sz w:val="21"/>
          <w:szCs w:val="21"/>
          <w:vertAlign w:val="superscript"/>
        </w:rPr>
        <w:t>rd</w:t>
      </w:r>
      <w:r w:rsidRPr="00C7139F">
        <w:rPr>
          <w:sz w:val="21"/>
          <w:szCs w:val="21"/>
        </w:rPr>
        <w:t xml:space="preserve"> Vice President – Richard Crouch</w:t>
      </w:r>
    </w:p>
    <w:p w:rsidR="00554A4D" w:rsidRPr="00C7139F" w:rsidRDefault="00554A4D" w:rsidP="003223AE">
      <w:pPr>
        <w:jc w:val="both"/>
        <w:rPr>
          <w:sz w:val="21"/>
          <w:szCs w:val="21"/>
        </w:rPr>
      </w:pPr>
    </w:p>
    <w:p w:rsidR="002E370B" w:rsidRPr="00C7139F" w:rsidRDefault="00554A4D" w:rsidP="00554A4D">
      <w:pPr>
        <w:jc w:val="both"/>
        <w:rPr>
          <w:sz w:val="21"/>
          <w:szCs w:val="21"/>
        </w:rPr>
      </w:pPr>
      <w:r w:rsidRPr="00C7139F">
        <w:rPr>
          <w:sz w:val="21"/>
          <w:szCs w:val="21"/>
        </w:rPr>
        <w:t xml:space="preserve">Moved by Eric Stierman, seconded by Burlin Matthews to approve the 2019 ISAC Executive Committee as recommended by the ISAC Nominating Committee. The motion passed unanimously. </w:t>
      </w:r>
    </w:p>
    <w:p w:rsidR="00554A4D" w:rsidRPr="00C7139F" w:rsidRDefault="00554A4D" w:rsidP="00554A4D">
      <w:pPr>
        <w:jc w:val="both"/>
        <w:rPr>
          <w:sz w:val="21"/>
          <w:szCs w:val="21"/>
        </w:rPr>
      </w:pPr>
    </w:p>
    <w:p w:rsidR="00554A4D" w:rsidRPr="00C7139F" w:rsidRDefault="00554A4D" w:rsidP="00554A4D">
      <w:pPr>
        <w:jc w:val="both"/>
        <w:rPr>
          <w:b/>
          <w:sz w:val="21"/>
          <w:szCs w:val="21"/>
          <w:u w:val="single"/>
        </w:rPr>
      </w:pPr>
      <w:r w:rsidRPr="00C7139F">
        <w:rPr>
          <w:b/>
          <w:sz w:val="21"/>
          <w:szCs w:val="21"/>
          <w:u w:val="single"/>
        </w:rPr>
        <w:t>ISAC Scholarship Planning Committee Report</w:t>
      </w:r>
    </w:p>
    <w:p w:rsidR="00554A4D" w:rsidRPr="00C7139F" w:rsidRDefault="00554A4D" w:rsidP="00554A4D">
      <w:pPr>
        <w:jc w:val="both"/>
        <w:rPr>
          <w:sz w:val="21"/>
          <w:szCs w:val="21"/>
        </w:rPr>
      </w:pPr>
      <w:r w:rsidRPr="00C7139F">
        <w:rPr>
          <w:sz w:val="21"/>
          <w:szCs w:val="21"/>
        </w:rPr>
        <w:t>Katie Cook reported that the ISAC Scholarship Planning Committee recommended distributing $20,000 total for the following 2019 ISAC Scholarships:</w:t>
      </w:r>
    </w:p>
    <w:p w:rsidR="00554A4D" w:rsidRPr="00C7139F" w:rsidRDefault="00554A4D" w:rsidP="00554A4D">
      <w:pPr>
        <w:pStyle w:val="ListParagraph"/>
        <w:numPr>
          <w:ilvl w:val="0"/>
          <w:numId w:val="39"/>
        </w:numPr>
        <w:jc w:val="both"/>
        <w:rPr>
          <w:sz w:val="21"/>
          <w:szCs w:val="21"/>
        </w:rPr>
      </w:pPr>
      <w:r w:rsidRPr="00C7139F">
        <w:rPr>
          <w:sz w:val="21"/>
          <w:szCs w:val="21"/>
        </w:rPr>
        <w:t xml:space="preserve">$2,000 – </w:t>
      </w:r>
      <w:r w:rsidR="00C7139F" w:rsidRPr="00C7139F">
        <w:rPr>
          <w:sz w:val="21"/>
          <w:szCs w:val="21"/>
        </w:rPr>
        <w:t>S</w:t>
      </w:r>
      <w:r w:rsidRPr="00C7139F">
        <w:rPr>
          <w:sz w:val="21"/>
          <w:szCs w:val="21"/>
        </w:rPr>
        <w:t>ix top district scholarship winners</w:t>
      </w:r>
    </w:p>
    <w:p w:rsidR="00554A4D" w:rsidRPr="00C7139F" w:rsidRDefault="00554A4D" w:rsidP="00554A4D">
      <w:pPr>
        <w:pStyle w:val="ListParagraph"/>
        <w:numPr>
          <w:ilvl w:val="0"/>
          <w:numId w:val="39"/>
        </w:numPr>
        <w:jc w:val="both"/>
        <w:rPr>
          <w:sz w:val="21"/>
          <w:szCs w:val="21"/>
        </w:rPr>
      </w:pPr>
      <w:r w:rsidRPr="00C7139F">
        <w:rPr>
          <w:sz w:val="21"/>
          <w:szCs w:val="21"/>
        </w:rPr>
        <w:lastRenderedPageBreak/>
        <w:t xml:space="preserve">$1,000 – </w:t>
      </w:r>
      <w:r w:rsidR="00C7139F" w:rsidRPr="00C7139F">
        <w:rPr>
          <w:sz w:val="21"/>
          <w:szCs w:val="21"/>
        </w:rPr>
        <w:t>S</w:t>
      </w:r>
      <w:r w:rsidRPr="00C7139F">
        <w:rPr>
          <w:sz w:val="21"/>
          <w:szCs w:val="21"/>
        </w:rPr>
        <w:t>ix runner</w:t>
      </w:r>
      <w:r w:rsidR="00C7139F" w:rsidRPr="00C7139F">
        <w:rPr>
          <w:sz w:val="21"/>
          <w:szCs w:val="21"/>
        </w:rPr>
        <w:t>-</w:t>
      </w:r>
      <w:r w:rsidRPr="00C7139F">
        <w:rPr>
          <w:sz w:val="21"/>
          <w:szCs w:val="21"/>
        </w:rPr>
        <w:t>up district scholarship winners</w:t>
      </w:r>
    </w:p>
    <w:p w:rsidR="00554A4D" w:rsidRPr="00C7139F" w:rsidRDefault="00554A4D" w:rsidP="00554A4D">
      <w:pPr>
        <w:pStyle w:val="ListParagraph"/>
        <w:numPr>
          <w:ilvl w:val="0"/>
          <w:numId w:val="39"/>
        </w:numPr>
        <w:jc w:val="both"/>
        <w:rPr>
          <w:sz w:val="21"/>
          <w:szCs w:val="21"/>
        </w:rPr>
      </w:pPr>
      <w:r w:rsidRPr="00C7139F">
        <w:rPr>
          <w:sz w:val="21"/>
          <w:szCs w:val="21"/>
        </w:rPr>
        <w:t xml:space="preserve">$2,000 – </w:t>
      </w:r>
      <w:r w:rsidR="00C7139F" w:rsidRPr="00C7139F">
        <w:rPr>
          <w:sz w:val="21"/>
          <w:szCs w:val="21"/>
        </w:rPr>
        <w:t>O</w:t>
      </w:r>
      <w:r w:rsidRPr="00C7139F">
        <w:rPr>
          <w:sz w:val="21"/>
          <w:szCs w:val="21"/>
        </w:rPr>
        <w:t>ne past</w:t>
      </w:r>
      <w:r w:rsidR="00C7139F" w:rsidRPr="00C7139F">
        <w:rPr>
          <w:sz w:val="21"/>
          <w:szCs w:val="21"/>
        </w:rPr>
        <w:t xml:space="preserve"> </w:t>
      </w:r>
      <w:r w:rsidRPr="00C7139F">
        <w:rPr>
          <w:sz w:val="21"/>
          <w:szCs w:val="21"/>
        </w:rPr>
        <w:t>president scholarship winner</w:t>
      </w:r>
    </w:p>
    <w:p w:rsidR="00554A4D" w:rsidRPr="00C7139F" w:rsidRDefault="00554A4D" w:rsidP="00554A4D">
      <w:pPr>
        <w:jc w:val="both"/>
        <w:rPr>
          <w:sz w:val="21"/>
          <w:szCs w:val="21"/>
        </w:rPr>
      </w:pPr>
    </w:p>
    <w:p w:rsidR="00554A4D" w:rsidRPr="00C7139F" w:rsidRDefault="00554A4D" w:rsidP="00554A4D">
      <w:pPr>
        <w:jc w:val="both"/>
        <w:rPr>
          <w:sz w:val="21"/>
          <w:szCs w:val="21"/>
        </w:rPr>
      </w:pPr>
      <w:r w:rsidRPr="00C7139F">
        <w:rPr>
          <w:sz w:val="21"/>
          <w:szCs w:val="21"/>
        </w:rPr>
        <w:t>Moved by Eric Stierman</w:t>
      </w:r>
      <w:r w:rsidR="00C7139F" w:rsidRPr="00C7139F">
        <w:rPr>
          <w:sz w:val="21"/>
          <w:szCs w:val="21"/>
        </w:rPr>
        <w:t xml:space="preserve"> </w:t>
      </w:r>
      <w:r w:rsidRPr="00C7139F">
        <w:rPr>
          <w:sz w:val="21"/>
          <w:szCs w:val="21"/>
        </w:rPr>
        <w:t xml:space="preserve">seconded by Joe Neary to approve the 2019 ISAC Scholarship awards as recommended by the ISAC Scholarship Planning Committee. </w:t>
      </w:r>
    </w:p>
    <w:p w:rsidR="00554A4D" w:rsidRPr="00C7139F" w:rsidRDefault="00554A4D" w:rsidP="00554A4D">
      <w:pPr>
        <w:jc w:val="both"/>
        <w:rPr>
          <w:sz w:val="21"/>
          <w:szCs w:val="21"/>
        </w:rPr>
      </w:pPr>
    </w:p>
    <w:p w:rsidR="00355DFC" w:rsidRPr="00C7139F" w:rsidRDefault="00554A4D" w:rsidP="00554A4D">
      <w:pPr>
        <w:jc w:val="both"/>
        <w:rPr>
          <w:sz w:val="21"/>
          <w:szCs w:val="21"/>
        </w:rPr>
      </w:pPr>
      <w:r w:rsidRPr="00C7139F">
        <w:rPr>
          <w:sz w:val="21"/>
          <w:szCs w:val="21"/>
        </w:rPr>
        <w:t xml:space="preserve">Moved by Kim Painter, seconded by Jean Keller to approve the meeting minutes of the November 15, 2018 ISAC Scholarship Planning Committee. The motion passed unanimously. </w:t>
      </w:r>
    </w:p>
    <w:p w:rsidR="00554A4D" w:rsidRPr="00C7139F" w:rsidRDefault="00554A4D" w:rsidP="00554A4D">
      <w:pPr>
        <w:jc w:val="both"/>
        <w:rPr>
          <w:sz w:val="21"/>
          <w:szCs w:val="21"/>
        </w:rPr>
      </w:pPr>
    </w:p>
    <w:p w:rsidR="00554A4D" w:rsidRPr="00C7139F" w:rsidRDefault="00554A4D" w:rsidP="00554A4D">
      <w:pPr>
        <w:jc w:val="both"/>
        <w:rPr>
          <w:b/>
          <w:sz w:val="21"/>
          <w:szCs w:val="21"/>
          <w:u w:val="single"/>
        </w:rPr>
      </w:pPr>
      <w:r w:rsidRPr="00C7139F">
        <w:rPr>
          <w:b/>
          <w:sz w:val="21"/>
          <w:szCs w:val="21"/>
          <w:u w:val="single"/>
        </w:rPr>
        <w:t>2019 ISAC Legislative Policy Committee Report</w:t>
      </w:r>
    </w:p>
    <w:p w:rsidR="00554A4D" w:rsidRPr="00C7139F" w:rsidRDefault="00554A4D" w:rsidP="00554A4D">
      <w:pPr>
        <w:jc w:val="both"/>
        <w:rPr>
          <w:sz w:val="21"/>
          <w:szCs w:val="21"/>
        </w:rPr>
      </w:pPr>
      <w:r w:rsidRPr="00C7139F">
        <w:rPr>
          <w:sz w:val="21"/>
          <w:szCs w:val="21"/>
        </w:rPr>
        <w:t xml:space="preserve">Jamie Cashman and Lucas Beenken gave an overview of the 2019 election results and the outlook for the legislative session. </w:t>
      </w:r>
    </w:p>
    <w:p w:rsidR="00554A4D" w:rsidRPr="00C7139F" w:rsidRDefault="00554A4D" w:rsidP="00554A4D">
      <w:pPr>
        <w:jc w:val="both"/>
        <w:rPr>
          <w:sz w:val="21"/>
          <w:szCs w:val="21"/>
        </w:rPr>
      </w:pPr>
    </w:p>
    <w:p w:rsidR="00137256" w:rsidRPr="00C7139F" w:rsidRDefault="00554A4D" w:rsidP="00355DFC">
      <w:pPr>
        <w:jc w:val="both"/>
        <w:rPr>
          <w:sz w:val="21"/>
          <w:szCs w:val="21"/>
        </w:rPr>
      </w:pPr>
      <w:r w:rsidRPr="00C7139F">
        <w:rPr>
          <w:sz w:val="21"/>
          <w:szCs w:val="21"/>
        </w:rPr>
        <w:t>Rachel Bennett reviewed the ISAC online voting results</w:t>
      </w:r>
      <w:r w:rsidR="00137256" w:rsidRPr="00C7139F">
        <w:rPr>
          <w:sz w:val="21"/>
          <w:szCs w:val="21"/>
        </w:rPr>
        <w:t xml:space="preserve"> including legislative objectives, policy statements, and top priories</w:t>
      </w:r>
      <w:r w:rsidRPr="00C7139F">
        <w:rPr>
          <w:sz w:val="21"/>
          <w:szCs w:val="21"/>
        </w:rPr>
        <w:t xml:space="preserve">. Jamie and Lucas discussed </w:t>
      </w:r>
      <w:r w:rsidR="00137256" w:rsidRPr="00C7139F">
        <w:rPr>
          <w:sz w:val="21"/>
          <w:szCs w:val="21"/>
        </w:rPr>
        <w:t xml:space="preserve">that </w:t>
      </w:r>
      <w:r w:rsidRPr="00C7139F">
        <w:rPr>
          <w:sz w:val="21"/>
          <w:szCs w:val="21"/>
        </w:rPr>
        <w:t>the ISAC</w:t>
      </w:r>
      <w:r w:rsidR="00137256" w:rsidRPr="00C7139F">
        <w:rPr>
          <w:sz w:val="21"/>
          <w:szCs w:val="21"/>
        </w:rPr>
        <w:t xml:space="preserve"> membership</w:t>
      </w:r>
      <w:r w:rsidRPr="00C7139F">
        <w:rPr>
          <w:sz w:val="21"/>
          <w:szCs w:val="21"/>
        </w:rPr>
        <w:t>, L</w:t>
      </w:r>
      <w:r w:rsidR="00137256" w:rsidRPr="00C7139F">
        <w:rPr>
          <w:sz w:val="21"/>
          <w:szCs w:val="21"/>
        </w:rPr>
        <w:t>egislative Policy Committee (L</w:t>
      </w:r>
      <w:r w:rsidRPr="00C7139F">
        <w:rPr>
          <w:sz w:val="21"/>
          <w:szCs w:val="21"/>
        </w:rPr>
        <w:t>PC</w:t>
      </w:r>
      <w:r w:rsidR="00137256" w:rsidRPr="00C7139F">
        <w:rPr>
          <w:sz w:val="21"/>
          <w:szCs w:val="21"/>
        </w:rPr>
        <w:t>)</w:t>
      </w:r>
      <w:r w:rsidRPr="00C7139F">
        <w:rPr>
          <w:sz w:val="21"/>
          <w:szCs w:val="21"/>
        </w:rPr>
        <w:t xml:space="preserve">, and </w:t>
      </w:r>
      <w:r w:rsidR="00137256" w:rsidRPr="00C7139F">
        <w:rPr>
          <w:sz w:val="21"/>
          <w:szCs w:val="21"/>
        </w:rPr>
        <w:t>ISAC staff</w:t>
      </w:r>
      <w:r w:rsidRPr="00C7139F">
        <w:rPr>
          <w:sz w:val="21"/>
          <w:szCs w:val="21"/>
        </w:rPr>
        <w:t xml:space="preserve"> recommend</w:t>
      </w:r>
      <w:r w:rsidR="00137256" w:rsidRPr="00C7139F">
        <w:rPr>
          <w:sz w:val="21"/>
          <w:szCs w:val="21"/>
        </w:rPr>
        <w:t xml:space="preserve"> the same three</w:t>
      </w:r>
      <w:r w:rsidRPr="00C7139F">
        <w:rPr>
          <w:sz w:val="21"/>
          <w:szCs w:val="21"/>
        </w:rPr>
        <w:t xml:space="preserve"> top priorities: </w:t>
      </w:r>
      <w:r w:rsidR="00137256" w:rsidRPr="00C7139F">
        <w:rPr>
          <w:sz w:val="21"/>
          <w:szCs w:val="21"/>
        </w:rPr>
        <w:t>Mental Health and Disability Services (MH/DS); Commercial and Industrial Property Tax Backfill; and Water Quality, Natural Resources, and Outdoor Recreation. Jamie</w:t>
      </w:r>
      <w:r w:rsidR="00C7139F" w:rsidRPr="00C7139F">
        <w:rPr>
          <w:sz w:val="21"/>
          <w:szCs w:val="21"/>
        </w:rPr>
        <w:t>, Lucas,</w:t>
      </w:r>
      <w:r w:rsidR="00137256" w:rsidRPr="00C7139F">
        <w:rPr>
          <w:sz w:val="21"/>
          <w:szCs w:val="21"/>
        </w:rPr>
        <w:t xml:space="preserve"> and Rachel discussed plans for social media and video campaigns regarding the MH/DS and backfill top priorities</w:t>
      </w:r>
      <w:r w:rsidR="00C7139F" w:rsidRPr="00C7139F">
        <w:rPr>
          <w:sz w:val="21"/>
          <w:szCs w:val="21"/>
        </w:rPr>
        <w:t xml:space="preserve"> as well as a video related to the county’s role in property assessments</w:t>
      </w:r>
      <w:r w:rsidR="00137256" w:rsidRPr="00C7139F">
        <w:rPr>
          <w:sz w:val="21"/>
          <w:szCs w:val="21"/>
        </w:rPr>
        <w:t>.</w:t>
      </w:r>
    </w:p>
    <w:p w:rsidR="00137256" w:rsidRPr="00C7139F" w:rsidRDefault="00137256" w:rsidP="00355DFC">
      <w:pPr>
        <w:jc w:val="both"/>
        <w:rPr>
          <w:sz w:val="21"/>
          <w:szCs w:val="21"/>
        </w:rPr>
      </w:pPr>
    </w:p>
    <w:p w:rsidR="00137256" w:rsidRPr="00C7139F" w:rsidRDefault="00137256" w:rsidP="00355DFC">
      <w:pPr>
        <w:jc w:val="both"/>
        <w:rPr>
          <w:sz w:val="21"/>
          <w:szCs w:val="21"/>
        </w:rPr>
      </w:pPr>
      <w:r w:rsidRPr="00C7139F">
        <w:rPr>
          <w:sz w:val="21"/>
          <w:szCs w:val="21"/>
        </w:rPr>
        <w:t xml:space="preserve">Lonny Pulkrabek reported that the Iowa State Sheriffs’ and Deputies’ Association is against the IPERS Status for Emergency Management Personnel policy statement. </w:t>
      </w:r>
    </w:p>
    <w:p w:rsidR="00137256" w:rsidRPr="00C7139F" w:rsidRDefault="00137256" w:rsidP="00355DFC">
      <w:pPr>
        <w:jc w:val="both"/>
        <w:rPr>
          <w:sz w:val="21"/>
          <w:szCs w:val="21"/>
        </w:rPr>
      </w:pPr>
    </w:p>
    <w:p w:rsidR="00845577" w:rsidRPr="00C7139F" w:rsidRDefault="00137256" w:rsidP="00137256">
      <w:pPr>
        <w:jc w:val="both"/>
        <w:rPr>
          <w:sz w:val="21"/>
          <w:szCs w:val="21"/>
        </w:rPr>
      </w:pPr>
      <w:r w:rsidRPr="00C7139F">
        <w:rPr>
          <w:sz w:val="21"/>
          <w:szCs w:val="21"/>
        </w:rPr>
        <w:t>Moved by Grant Veeder, seconded by Denny Wright to approve the 2019 ISAC legislative objectives, policy statements, and top priorities.</w:t>
      </w:r>
      <w:r w:rsidR="006A2AA7">
        <w:rPr>
          <w:sz w:val="21"/>
          <w:szCs w:val="21"/>
        </w:rPr>
        <w:t xml:space="preserve"> The motion passed unanimously. </w:t>
      </w:r>
      <w:bookmarkStart w:id="0" w:name="_GoBack"/>
      <w:bookmarkEnd w:id="0"/>
    </w:p>
    <w:p w:rsidR="00137256" w:rsidRPr="00C7139F" w:rsidRDefault="00137256" w:rsidP="00137256">
      <w:pPr>
        <w:jc w:val="both"/>
        <w:rPr>
          <w:sz w:val="21"/>
          <w:szCs w:val="21"/>
        </w:rPr>
      </w:pPr>
    </w:p>
    <w:p w:rsidR="00137256" w:rsidRPr="00C7139F" w:rsidRDefault="00137256" w:rsidP="00137256">
      <w:pPr>
        <w:jc w:val="both"/>
        <w:rPr>
          <w:b/>
          <w:sz w:val="21"/>
          <w:szCs w:val="21"/>
          <w:u w:val="single"/>
        </w:rPr>
      </w:pPr>
      <w:r w:rsidRPr="00C7139F">
        <w:rPr>
          <w:b/>
          <w:sz w:val="21"/>
          <w:szCs w:val="21"/>
          <w:u w:val="single"/>
        </w:rPr>
        <w:t>Management Report</w:t>
      </w:r>
    </w:p>
    <w:p w:rsidR="00137256" w:rsidRPr="00C7139F" w:rsidRDefault="00137256" w:rsidP="00137256">
      <w:pPr>
        <w:jc w:val="both"/>
        <w:rPr>
          <w:sz w:val="21"/>
          <w:szCs w:val="21"/>
        </w:rPr>
      </w:pPr>
      <w:r w:rsidRPr="00C7139F">
        <w:rPr>
          <w:sz w:val="21"/>
          <w:szCs w:val="21"/>
        </w:rPr>
        <w:t xml:space="preserve">Brad Holtan reviewed the highlights of the financial statements dated October 31, 2018. </w:t>
      </w:r>
    </w:p>
    <w:p w:rsidR="00137256" w:rsidRPr="00C7139F" w:rsidRDefault="00137256" w:rsidP="00137256">
      <w:pPr>
        <w:jc w:val="both"/>
        <w:rPr>
          <w:sz w:val="21"/>
          <w:szCs w:val="21"/>
        </w:rPr>
      </w:pPr>
    </w:p>
    <w:p w:rsidR="00137256" w:rsidRPr="00C7139F" w:rsidRDefault="00137256" w:rsidP="00137256">
      <w:pPr>
        <w:jc w:val="both"/>
        <w:rPr>
          <w:sz w:val="21"/>
          <w:szCs w:val="21"/>
        </w:rPr>
      </w:pPr>
      <w:r w:rsidRPr="00C7139F">
        <w:rPr>
          <w:sz w:val="21"/>
          <w:szCs w:val="21"/>
        </w:rPr>
        <w:t xml:space="preserve">Moved by Eric Stierman, seconded by Melvyn Houser to accept the October 31, 2018 ISAC financial report as presented. The motion passed unanimously. </w:t>
      </w:r>
    </w:p>
    <w:p w:rsidR="00137256" w:rsidRPr="00C7139F" w:rsidRDefault="00137256" w:rsidP="00137256">
      <w:pPr>
        <w:jc w:val="both"/>
        <w:rPr>
          <w:sz w:val="21"/>
          <w:szCs w:val="21"/>
        </w:rPr>
      </w:pPr>
    </w:p>
    <w:p w:rsidR="00137256" w:rsidRPr="00C7139F" w:rsidRDefault="00137256" w:rsidP="00137256">
      <w:pPr>
        <w:jc w:val="both"/>
        <w:rPr>
          <w:sz w:val="21"/>
          <w:szCs w:val="21"/>
        </w:rPr>
      </w:pPr>
      <w:r w:rsidRPr="00C7139F">
        <w:rPr>
          <w:sz w:val="21"/>
          <w:szCs w:val="21"/>
        </w:rPr>
        <w:t xml:space="preserve">Brad reviewed the highlights of the quarterly investment report dated October 31, 2018. </w:t>
      </w:r>
    </w:p>
    <w:p w:rsidR="00137256" w:rsidRPr="00C7139F" w:rsidRDefault="00137256" w:rsidP="00137256">
      <w:pPr>
        <w:jc w:val="both"/>
        <w:rPr>
          <w:sz w:val="21"/>
          <w:szCs w:val="21"/>
        </w:rPr>
      </w:pPr>
    </w:p>
    <w:p w:rsidR="000E02AA" w:rsidRPr="00C7139F" w:rsidRDefault="00137256" w:rsidP="00137256">
      <w:pPr>
        <w:jc w:val="both"/>
        <w:rPr>
          <w:sz w:val="21"/>
          <w:szCs w:val="21"/>
        </w:rPr>
      </w:pPr>
      <w:r w:rsidRPr="00C7139F">
        <w:rPr>
          <w:sz w:val="21"/>
          <w:szCs w:val="21"/>
        </w:rPr>
        <w:t xml:space="preserve">Moved by Kim Painter, seconded by Burlin Matthews to accept the October 31, 2018 quarterly investment report as presented. The motion passed unanimously. </w:t>
      </w:r>
    </w:p>
    <w:p w:rsidR="00A51492" w:rsidRPr="00C7139F" w:rsidRDefault="00A51492" w:rsidP="00137256">
      <w:pPr>
        <w:jc w:val="both"/>
        <w:rPr>
          <w:sz w:val="21"/>
          <w:szCs w:val="21"/>
        </w:rPr>
      </w:pPr>
    </w:p>
    <w:p w:rsidR="00A51492" w:rsidRPr="00C7139F" w:rsidRDefault="00A51492" w:rsidP="00137256">
      <w:pPr>
        <w:jc w:val="both"/>
        <w:rPr>
          <w:sz w:val="21"/>
          <w:szCs w:val="21"/>
        </w:rPr>
      </w:pPr>
      <w:r w:rsidRPr="00C7139F">
        <w:rPr>
          <w:sz w:val="21"/>
          <w:szCs w:val="21"/>
        </w:rPr>
        <w:t xml:space="preserve">Brad reviewed and recommended changes to the ISAC staff credit card allocations. </w:t>
      </w:r>
    </w:p>
    <w:p w:rsidR="00A51492" w:rsidRPr="00C7139F" w:rsidRDefault="00A51492" w:rsidP="00137256">
      <w:pPr>
        <w:jc w:val="both"/>
        <w:rPr>
          <w:sz w:val="21"/>
          <w:szCs w:val="21"/>
        </w:rPr>
      </w:pPr>
    </w:p>
    <w:p w:rsidR="000E02AA" w:rsidRPr="00C7139F" w:rsidRDefault="00A51492" w:rsidP="00A51492">
      <w:pPr>
        <w:jc w:val="both"/>
        <w:rPr>
          <w:sz w:val="21"/>
          <w:szCs w:val="21"/>
        </w:rPr>
      </w:pPr>
      <w:r w:rsidRPr="00C7139F">
        <w:rPr>
          <w:sz w:val="21"/>
          <w:szCs w:val="21"/>
        </w:rPr>
        <w:t xml:space="preserve">Moved by Denny Wright, seconded by Grant Veeder to approve the ISAC credit card allocations as presented. The motion passed unanimously. </w:t>
      </w:r>
    </w:p>
    <w:p w:rsidR="00A51492" w:rsidRPr="00C7139F" w:rsidRDefault="00A51492" w:rsidP="00A51492">
      <w:pPr>
        <w:jc w:val="both"/>
        <w:rPr>
          <w:sz w:val="21"/>
          <w:szCs w:val="21"/>
        </w:rPr>
      </w:pPr>
    </w:p>
    <w:p w:rsidR="00A51492" w:rsidRPr="00C7139F" w:rsidRDefault="00A51492" w:rsidP="00A51492">
      <w:pPr>
        <w:jc w:val="both"/>
        <w:rPr>
          <w:sz w:val="21"/>
          <w:szCs w:val="21"/>
        </w:rPr>
      </w:pPr>
      <w:r w:rsidRPr="00C7139F">
        <w:rPr>
          <w:sz w:val="21"/>
          <w:szCs w:val="21"/>
        </w:rPr>
        <w:t xml:space="preserve">Bill Peterson presented and recommended for approval an ISAC Emergency Succession Plan that sets up several scenarios based on absences of the executive director for different time frames </w:t>
      </w:r>
      <w:r w:rsidR="00C7139F" w:rsidRPr="00C7139F">
        <w:rPr>
          <w:sz w:val="21"/>
          <w:szCs w:val="21"/>
        </w:rPr>
        <w:t>including a permanent</w:t>
      </w:r>
      <w:r w:rsidRPr="00C7139F">
        <w:rPr>
          <w:sz w:val="21"/>
          <w:szCs w:val="21"/>
        </w:rPr>
        <w:t xml:space="preserve"> absence. </w:t>
      </w:r>
    </w:p>
    <w:p w:rsidR="00A51492" w:rsidRPr="00C7139F" w:rsidRDefault="00A51492" w:rsidP="00A51492">
      <w:pPr>
        <w:jc w:val="both"/>
        <w:rPr>
          <w:sz w:val="21"/>
          <w:szCs w:val="21"/>
        </w:rPr>
      </w:pPr>
    </w:p>
    <w:p w:rsidR="00A51492" w:rsidRPr="00C7139F" w:rsidRDefault="00C7139F" w:rsidP="00A51492">
      <w:pPr>
        <w:jc w:val="both"/>
        <w:rPr>
          <w:sz w:val="21"/>
          <w:szCs w:val="21"/>
        </w:rPr>
      </w:pPr>
      <w:r w:rsidRPr="00C7139F">
        <w:rPr>
          <w:sz w:val="21"/>
          <w:szCs w:val="21"/>
        </w:rPr>
        <w:t>Moved by Burlin Matthews, seconded by Eric Stierman to approve the ISAC Emergency Succession Plan.</w:t>
      </w:r>
    </w:p>
    <w:p w:rsidR="00C7139F" w:rsidRPr="00C7139F" w:rsidRDefault="00C7139F" w:rsidP="00A51492">
      <w:pPr>
        <w:jc w:val="both"/>
        <w:rPr>
          <w:sz w:val="21"/>
          <w:szCs w:val="21"/>
        </w:rPr>
      </w:pPr>
    </w:p>
    <w:p w:rsidR="00A51492" w:rsidRPr="00C7139F" w:rsidRDefault="00A51492" w:rsidP="00A51492">
      <w:pPr>
        <w:jc w:val="both"/>
        <w:rPr>
          <w:sz w:val="21"/>
          <w:szCs w:val="21"/>
        </w:rPr>
      </w:pPr>
      <w:r w:rsidRPr="00C7139F">
        <w:rPr>
          <w:sz w:val="21"/>
          <w:szCs w:val="21"/>
        </w:rPr>
        <w:t>The board discussed possible improvements to the recommended education and experience.</w:t>
      </w:r>
    </w:p>
    <w:p w:rsidR="00A51492" w:rsidRPr="00C7139F" w:rsidRDefault="00A51492" w:rsidP="00A51492">
      <w:pPr>
        <w:jc w:val="both"/>
        <w:rPr>
          <w:sz w:val="21"/>
          <w:szCs w:val="21"/>
        </w:rPr>
      </w:pPr>
    </w:p>
    <w:p w:rsidR="00DF05C7" w:rsidRPr="00C7139F" w:rsidRDefault="00A51492" w:rsidP="00A51492">
      <w:pPr>
        <w:jc w:val="both"/>
        <w:rPr>
          <w:sz w:val="21"/>
          <w:szCs w:val="21"/>
        </w:rPr>
      </w:pPr>
      <w:r w:rsidRPr="00C7139F">
        <w:rPr>
          <w:sz w:val="21"/>
          <w:szCs w:val="21"/>
        </w:rPr>
        <w:t>The motion passed unanimously.</w:t>
      </w:r>
    </w:p>
    <w:p w:rsidR="00A51492" w:rsidRPr="00C7139F" w:rsidRDefault="00A51492" w:rsidP="00A51492">
      <w:pPr>
        <w:jc w:val="both"/>
        <w:rPr>
          <w:sz w:val="21"/>
          <w:szCs w:val="21"/>
        </w:rPr>
      </w:pPr>
    </w:p>
    <w:p w:rsidR="00A51492" w:rsidRPr="00C7139F" w:rsidRDefault="00A51492" w:rsidP="00A51492">
      <w:pPr>
        <w:jc w:val="both"/>
        <w:rPr>
          <w:sz w:val="21"/>
          <w:szCs w:val="21"/>
        </w:rPr>
      </w:pPr>
      <w:r w:rsidRPr="00C7139F">
        <w:rPr>
          <w:sz w:val="21"/>
          <w:szCs w:val="21"/>
        </w:rPr>
        <w:t xml:space="preserve">Bill reported that the ICTS Board of Directors discussed the consulting agreement for justice involved services. The ISAC Board needs to approve the agreement. </w:t>
      </w:r>
    </w:p>
    <w:p w:rsidR="00A51492" w:rsidRPr="00C7139F" w:rsidRDefault="00A51492" w:rsidP="00A51492">
      <w:pPr>
        <w:jc w:val="both"/>
        <w:rPr>
          <w:sz w:val="21"/>
          <w:szCs w:val="21"/>
        </w:rPr>
      </w:pPr>
    </w:p>
    <w:p w:rsidR="00A51492" w:rsidRPr="00C7139F" w:rsidRDefault="00A51492" w:rsidP="00A51492">
      <w:pPr>
        <w:jc w:val="both"/>
        <w:rPr>
          <w:sz w:val="21"/>
          <w:szCs w:val="21"/>
        </w:rPr>
      </w:pPr>
      <w:r w:rsidRPr="00C7139F">
        <w:rPr>
          <w:sz w:val="21"/>
          <w:szCs w:val="21"/>
        </w:rPr>
        <w:lastRenderedPageBreak/>
        <w:t xml:space="preserve">Moved by Shane Walters, seconded by Melvyn Houser to approve the statement of work and contract of services for the predictive services model/justice involved services. The motion passed unanimously. </w:t>
      </w:r>
    </w:p>
    <w:p w:rsidR="00A51492" w:rsidRPr="00C7139F" w:rsidRDefault="00A51492" w:rsidP="00A51492">
      <w:pPr>
        <w:jc w:val="both"/>
        <w:rPr>
          <w:sz w:val="21"/>
          <w:szCs w:val="21"/>
        </w:rPr>
      </w:pPr>
    </w:p>
    <w:p w:rsidR="00BC6CD7" w:rsidRPr="00C7139F" w:rsidRDefault="00A51492" w:rsidP="009C305B">
      <w:pPr>
        <w:jc w:val="both"/>
        <w:rPr>
          <w:sz w:val="21"/>
          <w:szCs w:val="21"/>
        </w:rPr>
      </w:pPr>
      <w:r w:rsidRPr="00C7139F">
        <w:rPr>
          <w:sz w:val="21"/>
          <w:szCs w:val="21"/>
        </w:rPr>
        <w:t>Carla Becker and B</w:t>
      </w:r>
      <w:r w:rsidR="002D1099">
        <w:rPr>
          <w:sz w:val="21"/>
          <w:szCs w:val="21"/>
        </w:rPr>
        <w:t xml:space="preserve">rad Holtan </w:t>
      </w:r>
      <w:r w:rsidRPr="00C7139F">
        <w:rPr>
          <w:sz w:val="21"/>
          <w:szCs w:val="21"/>
        </w:rPr>
        <w:t xml:space="preserve">gave an update on the Iowa Precinct Atlas Consortium related to changes that have been made to the system, how it fared during the midterm election, and upcoming changes. Overall, things went much more smoothly than with the June 2018 Primary. The Board discussed </w:t>
      </w:r>
      <w:r w:rsidR="009C305B" w:rsidRPr="00C7139F">
        <w:rPr>
          <w:sz w:val="21"/>
          <w:szCs w:val="21"/>
        </w:rPr>
        <w:t>remaining problems and</w:t>
      </w:r>
      <w:r w:rsidR="00C7139F" w:rsidRPr="00C7139F">
        <w:rPr>
          <w:sz w:val="21"/>
          <w:szCs w:val="21"/>
        </w:rPr>
        <w:t xml:space="preserve"> </w:t>
      </w:r>
      <w:r w:rsidR="009C305B" w:rsidRPr="00C7139F">
        <w:rPr>
          <w:sz w:val="21"/>
          <w:szCs w:val="21"/>
        </w:rPr>
        <w:t>ongoing concerns.</w:t>
      </w:r>
    </w:p>
    <w:p w:rsidR="009C305B" w:rsidRPr="00C7139F" w:rsidRDefault="009C305B" w:rsidP="009C305B">
      <w:pPr>
        <w:jc w:val="both"/>
        <w:rPr>
          <w:sz w:val="21"/>
          <w:szCs w:val="21"/>
        </w:rPr>
      </w:pPr>
    </w:p>
    <w:p w:rsidR="009C305B" w:rsidRPr="00C7139F" w:rsidRDefault="009C305B" w:rsidP="009C305B">
      <w:pPr>
        <w:jc w:val="both"/>
        <w:rPr>
          <w:b/>
          <w:sz w:val="21"/>
          <w:szCs w:val="21"/>
          <w:u w:val="single"/>
        </w:rPr>
      </w:pPr>
      <w:r w:rsidRPr="00C7139F">
        <w:rPr>
          <w:b/>
          <w:sz w:val="21"/>
          <w:szCs w:val="21"/>
          <w:u w:val="single"/>
        </w:rPr>
        <w:t>Conferences and Event Report</w:t>
      </w:r>
    </w:p>
    <w:p w:rsidR="009C305B" w:rsidRPr="00C7139F" w:rsidRDefault="009C305B" w:rsidP="009C305B">
      <w:pPr>
        <w:jc w:val="both"/>
        <w:rPr>
          <w:sz w:val="21"/>
          <w:szCs w:val="21"/>
        </w:rPr>
      </w:pPr>
      <w:r w:rsidRPr="00C7139F">
        <w:rPr>
          <w:sz w:val="21"/>
          <w:szCs w:val="21"/>
        </w:rPr>
        <w:t xml:space="preserve">Rachel reported that the 2018 Iowa Stepping Up Summit was a success and reviewed a breakdown of conference attendees and survey responses. Jamie also gave good reviews of the Iowa Summit and a NACo Stepping Up Peer Exchange that took place in Des Moines the following week. </w:t>
      </w:r>
    </w:p>
    <w:p w:rsidR="009C305B" w:rsidRPr="00C7139F" w:rsidRDefault="009C305B" w:rsidP="009C305B">
      <w:pPr>
        <w:jc w:val="both"/>
        <w:rPr>
          <w:sz w:val="21"/>
          <w:szCs w:val="21"/>
        </w:rPr>
      </w:pPr>
    </w:p>
    <w:p w:rsidR="009C305B" w:rsidRPr="00C7139F" w:rsidRDefault="009C305B" w:rsidP="009C305B">
      <w:pPr>
        <w:jc w:val="both"/>
        <w:rPr>
          <w:sz w:val="21"/>
          <w:szCs w:val="21"/>
        </w:rPr>
      </w:pPr>
      <w:r w:rsidRPr="00C7139F">
        <w:rPr>
          <w:sz w:val="21"/>
          <w:szCs w:val="21"/>
        </w:rPr>
        <w:t xml:space="preserve">Kelsey Sebern reviewed the 2019 ISAC Board of Directors meeting schedule. </w:t>
      </w:r>
    </w:p>
    <w:p w:rsidR="009C305B" w:rsidRPr="00C7139F" w:rsidRDefault="009C305B" w:rsidP="009C305B">
      <w:pPr>
        <w:jc w:val="both"/>
        <w:rPr>
          <w:sz w:val="21"/>
          <w:szCs w:val="21"/>
        </w:rPr>
      </w:pPr>
    </w:p>
    <w:p w:rsidR="009C305B" w:rsidRPr="00C7139F" w:rsidRDefault="009C305B" w:rsidP="009C305B">
      <w:pPr>
        <w:jc w:val="both"/>
        <w:rPr>
          <w:sz w:val="21"/>
          <w:szCs w:val="21"/>
        </w:rPr>
      </w:pPr>
      <w:r w:rsidRPr="00C7139F">
        <w:rPr>
          <w:sz w:val="21"/>
          <w:szCs w:val="21"/>
        </w:rPr>
        <w:t xml:space="preserve">Kelsey reviewed the agenda for the 2019 ISAC New County Officers School which is being held at the Sheraton West Des Moines on January 16-17, 2018, and Rachel gave an overview of efforts to gain increased and continued involvement of newly elected county officials. </w:t>
      </w:r>
    </w:p>
    <w:p w:rsidR="009C305B" w:rsidRPr="00C7139F" w:rsidRDefault="009C305B" w:rsidP="009C305B">
      <w:pPr>
        <w:jc w:val="both"/>
        <w:rPr>
          <w:sz w:val="21"/>
          <w:szCs w:val="21"/>
        </w:rPr>
      </w:pPr>
    </w:p>
    <w:p w:rsidR="009C305B" w:rsidRPr="00C7139F" w:rsidRDefault="009C305B" w:rsidP="009C305B">
      <w:pPr>
        <w:jc w:val="both"/>
        <w:rPr>
          <w:sz w:val="21"/>
          <w:szCs w:val="21"/>
        </w:rPr>
      </w:pPr>
      <w:r w:rsidRPr="00C7139F">
        <w:rPr>
          <w:sz w:val="21"/>
          <w:szCs w:val="21"/>
        </w:rPr>
        <w:t>Kelsey recommended the agenda for the 2019 ISAC Spring Conference which is being held March 14-15 at the Veterans’ Memorial Community Choice Credit Union Convention Center in Des Moines.</w:t>
      </w:r>
    </w:p>
    <w:p w:rsidR="009C305B" w:rsidRPr="00C7139F" w:rsidRDefault="009C305B" w:rsidP="009C305B">
      <w:pPr>
        <w:jc w:val="both"/>
        <w:rPr>
          <w:sz w:val="21"/>
          <w:szCs w:val="21"/>
        </w:rPr>
      </w:pPr>
    </w:p>
    <w:p w:rsidR="009C305B" w:rsidRPr="00C7139F" w:rsidRDefault="009C305B" w:rsidP="009C305B">
      <w:pPr>
        <w:jc w:val="both"/>
        <w:rPr>
          <w:sz w:val="21"/>
          <w:szCs w:val="21"/>
        </w:rPr>
      </w:pPr>
      <w:r w:rsidRPr="00C7139F">
        <w:rPr>
          <w:sz w:val="21"/>
          <w:szCs w:val="21"/>
        </w:rPr>
        <w:t xml:space="preserve">Moved by Burlin Matthews, seconded by Eric Stierman to approve the agenda as presented. </w:t>
      </w:r>
      <w:r w:rsidR="00C7139F" w:rsidRPr="00C7139F">
        <w:rPr>
          <w:sz w:val="21"/>
          <w:szCs w:val="21"/>
        </w:rPr>
        <w:t>The motion passed unanimously.</w:t>
      </w:r>
    </w:p>
    <w:p w:rsidR="00DF05C7" w:rsidRPr="00C7139F" w:rsidRDefault="00DF05C7" w:rsidP="00DF05C7">
      <w:pPr>
        <w:jc w:val="both"/>
        <w:rPr>
          <w:sz w:val="21"/>
          <w:szCs w:val="21"/>
        </w:rPr>
      </w:pPr>
    </w:p>
    <w:p w:rsidR="0022648E" w:rsidRPr="00C7139F" w:rsidRDefault="00B442DE" w:rsidP="00367F66">
      <w:pPr>
        <w:jc w:val="both"/>
        <w:rPr>
          <w:b/>
          <w:sz w:val="21"/>
          <w:szCs w:val="21"/>
          <w:u w:val="single"/>
        </w:rPr>
      </w:pPr>
      <w:r w:rsidRPr="00C7139F">
        <w:rPr>
          <w:b/>
          <w:sz w:val="21"/>
          <w:szCs w:val="21"/>
          <w:u w:val="single"/>
        </w:rPr>
        <w:t>Litigation Committee Report</w:t>
      </w:r>
    </w:p>
    <w:p w:rsidR="00B442DE" w:rsidRPr="00C7139F" w:rsidRDefault="00B442DE" w:rsidP="00367F66">
      <w:pPr>
        <w:jc w:val="both"/>
        <w:rPr>
          <w:sz w:val="21"/>
          <w:szCs w:val="21"/>
        </w:rPr>
      </w:pPr>
      <w:r w:rsidRPr="00C7139F">
        <w:rPr>
          <w:sz w:val="21"/>
          <w:szCs w:val="21"/>
        </w:rPr>
        <w:t xml:space="preserve">Wayne Reisetter reported that ISAC has been asked to participate in a friend of the court brief related to Godfrey claims. </w:t>
      </w:r>
    </w:p>
    <w:p w:rsidR="00B442DE" w:rsidRPr="00C7139F" w:rsidRDefault="00B442DE" w:rsidP="00367F66">
      <w:pPr>
        <w:jc w:val="both"/>
        <w:rPr>
          <w:sz w:val="21"/>
          <w:szCs w:val="21"/>
        </w:rPr>
      </w:pPr>
    </w:p>
    <w:p w:rsidR="0022648E" w:rsidRPr="00C7139F" w:rsidRDefault="00B442DE" w:rsidP="00B442DE">
      <w:pPr>
        <w:jc w:val="both"/>
        <w:rPr>
          <w:sz w:val="21"/>
          <w:szCs w:val="21"/>
        </w:rPr>
      </w:pPr>
      <w:r w:rsidRPr="00C7139F">
        <w:rPr>
          <w:sz w:val="21"/>
          <w:szCs w:val="21"/>
        </w:rPr>
        <w:t>Moved by Denny Wright, seconded by Melvyn Houser to approve participat</w:t>
      </w:r>
      <w:r w:rsidR="00C7139F" w:rsidRPr="00C7139F">
        <w:rPr>
          <w:sz w:val="21"/>
          <w:szCs w:val="21"/>
        </w:rPr>
        <w:t>ion</w:t>
      </w:r>
      <w:r w:rsidRPr="00C7139F">
        <w:rPr>
          <w:sz w:val="21"/>
          <w:szCs w:val="21"/>
        </w:rPr>
        <w:t xml:space="preserve"> as a sponsor of a friend of the court brief as recommended. The motion passed unanimously. </w:t>
      </w:r>
    </w:p>
    <w:p w:rsidR="00B442DE" w:rsidRPr="00C7139F" w:rsidRDefault="00B442DE" w:rsidP="00B442DE">
      <w:pPr>
        <w:jc w:val="both"/>
        <w:rPr>
          <w:sz w:val="21"/>
          <w:szCs w:val="21"/>
        </w:rPr>
      </w:pPr>
    </w:p>
    <w:p w:rsidR="00B442DE" w:rsidRPr="00C7139F" w:rsidRDefault="00B442DE" w:rsidP="00B442DE">
      <w:pPr>
        <w:jc w:val="both"/>
        <w:rPr>
          <w:sz w:val="21"/>
          <w:szCs w:val="21"/>
        </w:rPr>
      </w:pPr>
      <w:r w:rsidRPr="00C7139F">
        <w:rPr>
          <w:sz w:val="21"/>
          <w:szCs w:val="21"/>
        </w:rPr>
        <w:t>Kristi Harshbarger discussed data request</w:t>
      </w:r>
      <w:r w:rsidR="00C7139F" w:rsidRPr="00C7139F">
        <w:rPr>
          <w:sz w:val="21"/>
          <w:szCs w:val="21"/>
        </w:rPr>
        <w:t>s</w:t>
      </w:r>
      <w:r w:rsidRPr="00C7139F">
        <w:rPr>
          <w:sz w:val="21"/>
          <w:szCs w:val="21"/>
        </w:rPr>
        <w:t xml:space="preserve"> related to CSN.</w:t>
      </w:r>
    </w:p>
    <w:p w:rsidR="00B442DE" w:rsidRPr="00C7139F" w:rsidRDefault="00B442DE" w:rsidP="00B442DE">
      <w:pPr>
        <w:jc w:val="both"/>
        <w:rPr>
          <w:sz w:val="21"/>
          <w:szCs w:val="21"/>
        </w:rPr>
      </w:pPr>
    </w:p>
    <w:p w:rsidR="00B442DE" w:rsidRPr="00C7139F" w:rsidRDefault="00B442DE" w:rsidP="00B442DE">
      <w:pPr>
        <w:jc w:val="both"/>
        <w:rPr>
          <w:b/>
          <w:sz w:val="21"/>
          <w:szCs w:val="21"/>
          <w:u w:val="single"/>
        </w:rPr>
      </w:pPr>
      <w:r w:rsidRPr="00C7139F">
        <w:rPr>
          <w:b/>
          <w:sz w:val="21"/>
          <w:szCs w:val="21"/>
          <w:u w:val="single"/>
        </w:rPr>
        <w:t>Preferred Vendor Program and Marketing Plans</w:t>
      </w:r>
    </w:p>
    <w:p w:rsidR="002C3566" w:rsidRPr="00C7139F" w:rsidRDefault="00B442DE" w:rsidP="00B442DE">
      <w:pPr>
        <w:jc w:val="both"/>
        <w:rPr>
          <w:sz w:val="21"/>
          <w:szCs w:val="21"/>
        </w:rPr>
      </w:pPr>
      <w:r w:rsidRPr="00C7139F">
        <w:rPr>
          <w:sz w:val="21"/>
          <w:szCs w:val="21"/>
        </w:rPr>
        <w:t xml:space="preserve">Jacy Ripperger gave an overview of work that has been done to increase overall income </w:t>
      </w:r>
      <w:r w:rsidR="00C7139F" w:rsidRPr="00C7139F">
        <w:rPr>
          <w:sz w:val="21"/>
          <w:szCs w:val="21"/>
        </w:rPr>
        <w:t>from</w:t>
      </w:r>
      <w:r w:rsidRPr="00C7139F">
        <w:rPr>
          <w:sz w:val="21"/>
          <w:szCs w:val="21"/>
        </w:rPr>
        <w:t xml:space="preserve"> corporate opportunities and compared numbers over the last two years. There has been an increase in overall income</w:t>
      </w:r>
      <w:r w:rsidR="00C7139F" w:rsidRPr="00C7139F">
        <w:rPr>
          <w:sz w:val="21"/>
          <w:szCs w:val="21"/>
        </w:rPr>
        <w:t xml:space="preserve"> from preferred vendors and exhibitors</w:t>
      </w:r>
      <w:r w:rsidRPr="00C7139F">
        <w:rPr>
          <w:sz w:val="21"/>
          <w:szCs w:val="21"/>
        </w:rPr>
        <w:t xml:space="preserve">. Jacy further discussed the 2019 ISAC Marketing Guide and the addition of an online vendor directory that will be available to ISAC members. </w:t>
      </w:r>
    </w:p>
    <w:p w:rsidR="0022648E" w:rsidRPr="00C7139F" w:rsidRDefault="0022648E" w:rsidP="00550FFA">
      <w:pPr>
        <w:jc w:val="both"/>
        <w:rPr>
          <w:sz w:val="21"/>
          <w:szCs w:val="21"/>
        </w:rPr>
      </w:pPr>
    </w:p>
    <w:p w:rsidR="00F774E5" w:rsidRPr="00C7139F" w:rsidRDefault="00B442DE" w:rsidP="00F774E5">
      <w:pPr>
        <w:jc w:val="both"/>
        <w:rPr>
          <w:sz w:val="21"/>
          <w:szCs w:val="21"/>
        </w:rPr>
      </w:pPr>
      <w:r w:rsidRPr="00C7139F">
        <w:rPr>
          <w:sz w:val="21"/>
          <w:szCs w:val="21"/>
        </w:rPr>
        <w:t xml:space="preserve">President Pulkrabek </w:t>
      </w:r>
      <w:r w:rsidR="00CF5F79" w:rsidRPr="00C7139F">
        <w:rPr>
          <w:sz w:val="21"/>
          <w:szCs w:val="21"/>
        </w:rPr>
        <w:t xml:space="preserve">adjourned the meeting at 12:00 pm following reports and inquiries from board members. </w:t>
      </w:r>
    </w:p>
    <w:sectPr w:rsidR="00F774E5" w:rsidRPr="00C7139F" w:rsidSect="003417A3">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8B5" w:rsidRDefault="007B28B5">
      <w:r>
        <w:separator/>
      </w:r>
    </w:p>
  </w:endnote>
  <w:endnote w:type="continuationSeparator" w:id="0">
    <w:p w:rsidR="007B28B5" w:rsidRDefault="007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AB5" w:rsidRDefault="00FF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4A4">
      <w:rPr>
        <w:rStyle w:val="PageNumber"/>
        <w:noProof/>
      </w:rPr>
      <w:t>1</w:t>
    </w:r>
    <w:r>
      <w:rPr>
        <w:rStyle w:val="PageNumber"/>
      </w:rPr>
      <w:fldChar w:fldCharType="end"/>
    </w:r>
  </w:p>
  <w:p w:rsidR="00FF2AB5" w:rsidRDefault="00FF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8B5" w:rsidRDefault="007B28B5">
      <w:r>
        <w:separator/>
      </w:r>
    </w:p>
  </w:footnote>
  <w:footnote w:type="continuationSeparator" w:id="0">
    <w:p w:rsidR="007B28B5" w:rsidRDefault="007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94B45D5"/>
    <w:multiLevelType w:val="hybridMultilevel"/>
    <w:tmpl w:val="979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ADF48DB"/>
    <w:multiLevelType w:val="hybridMultilevel"/>
    <w:tmpl w:val="D206D21A"/>
    <w:lvl w:ilvl="0" w:tplc="662ABE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5AE629E"/>
    <w:multiLevelType w:val="hybridMultilevel"/>
    <w:tmpl w:val="39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086735B"/>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24DB0FF5"/>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9BA6DCD"/>
    <w:multiLevelType w:val="hybridMultilevel"/>
    <w:tmpl w:val="246A7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1EC4371"/>
    <w:multiLevelType w:val="hybridMultilevel"/>
    <w:tmpl w:val="07F233DE"/>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24" w15:restartNumberingAfterBreak="0">
    <w:nsid w:val="49A348AA"/>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BF65C65"/>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78A06BD"/>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1"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3AC7D71"/>
    <w:multiLevelType w:val="hybridMultilevel"/>
    <w:tmpl w:val="3A72B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23"/>
  </w:num>
  <w:num w:numId="3">
    <w:abstractNumId w:val="1"/>
  </w:num>
  <w:num w:numId="4">
    <w:abstractNumId w:val="30"/>
  </w:num>
  <w:num w:numId="5">
    <w:abstractNumId w:val="18"/>
  </w:num>
  <w:num w:numId="6">
    <w:abstractNumId w:val="6"/>
  </w:num>
  <w:num w:numId="7">
    <w:abstractNumId w:val="22"/>
  </w:num>
  <w:num w:numId="8">
    <w:abstractNumId w:val="37"/>
  </w:num>
  <w:num w:numId="9">
    <w:abstractNumId w:val="0"/>
  </w:num>
  <w:num w:numId="10">
    <w:abstractNumId w:val="16"/>
  </w:num>
  <w:num w:numId="11">
    <w:abstractNumId w:val="28"/>
  </w:num>
  <w:num w:numId="12">
    <w:abstractNumId w:val="12"/>
  </w:num>
  <w:num w:numId="13">
    <w:abstractNumId w:val="21"/>
  </w:num>
  <w:num w:numId="14">
    <w:abstractNumId w:val="14"/>
  </w:num>
  <w:num w:numId="15">
    <w:abstractNumId w:val="27"/>
  </w:num>
  <w:num w:numId="16">
    <w:abstractNumId w:val="29"/>
  </w:num>
  <w:num w:numId="17">
    <w:abstractNumId w:val="4"/>
  </w:num>
  <w:num w:numId="18">
    <w:abstractNumId w:val="35"/>
  </w:num>
  <w:num w:numId="19">
    <w:abstractNumId w:val="38"/>
  </w:num>
  <w:num w:numId="20">
    <w:abstractNumId w:val="19"/>
  </w:num>
  <w:num w:numId="21">
    <w:abstractNumId w:val="9"/>
  </w:num>
  <w:num w:numId="22">
    <w:abstractNumId w:val="34"/>
  </w:num>
  <w:num w:numId="23">
    <w:abstractNumId w:val="20"/>
  </w:num>
  <w:num w:numId="24">
    <w:abstractNumId w:val="17"/>
  </w:num>
  <w:num w:numId="25">
    <w:abstractNumId w:val="36"/>
  </w:num>
  <w:num w:numId="26">
    <w:abstractNumId w:val="15"/>
  </w:num>
  <w:num w:numId="27">
    <w:abstractNumId w:val="2"/>
  </w:num>
  <w:num w:numId="28">
    <w:abstractNumId w:val="31"/>
  </w:num>
  <w:num w:numId="29">
    <w:abstractNumId w:val="32"/>
  </w:num>
  <w:num w:numId="30">
    <w:abstractNumId w:val="26"/>
  </w:num>
  <w:num w:numId="31">
    <w:abstractNumId w:val="8"/>
  </w:num>
  <w:num w:numId="32">
    <w:abstractNumId w:val="25"/>
  </w:num>
  <w:num w:numId="33">
    <w:abstractNumId w:val="5"/>
  </w:num>
  <w:num w:numId="34">
    <w:abstractNumId w:val="10"/>
  </w:num>
  <w:num w:numId="35">
    <w:abstractNumId w:val="24"/>
  </w:num>
  <w:num w:numId="36">
    <w:abstractNumId w:val="33"/>
  </w:num>
  <w:num w:numId="37">
    <w:abstractNumId w:val="13"/>
  </w:num>
  <w:num w:numId="38">
    <w:abstractNumId w:val="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D7"/>
    <w:rsid w:val="00001CDE"/>
    <w:rsid w:val="00016856"/>
    <w:rsid w:val="0002069A"/>
    <w:rsid w:val="00020D61"/>
    <w:rsid w:val="0002752E"/>
    <w:rsid w:val="000275E0"/>
    <w:rsid w:val="00047752"/>
    <w:rsid w:val="0005112F"/>
    <w:rsid w:val="00060240"/>
    <w:rsid w:val="00063E7A"/>
    <w:rsid w:val="00073176"/>
    <w:rsid w:val="00081B55"/>
    <w:rsid w:val="00082D07"/>
    <w:rsid w:val="000955AB"/>
    <w:rsid w:val="000A6A2D"/>
    <w:rsid w:val="000A788E"/>
    <w:rsid w:val="000B059F"/>
    <w:rsid w:val="000B56DF"/>
    <w:rsid w:val="000B71F2"/>
    <w:rsid w:val="000C0C98"/>
    <w:rsid w:val="000D1678"/>
    <w:rsid w:val="000D3A43"/>
    <w:rsid w:val="000E02AA"/>
    <w:rsid w:val="000E1948"/>
    <w:rsid w:val="000F46AA"/>
    <w:rsid w:val="0010372B"/>
    <w:rsid w:val="0010569E"/>
    <w:rsid w:val="00112157"/>
    <w:rsid w:val="0012460A"/>
    <w:rsid w:val="00134D79"/>
    <w:rsid w:val="00137256"/>
    <w:rsid w:val="00146B6C"/>
    <w:rsid w:val="001544FF"/>
    <w:rsid w:val="00154A90"/>
    <w:rsid w:val="00162ADE"/>
    <w:rsid w:val="00163DC7"/>
    <w:rsid w:val="0016634F"/>
    <w:rsid w:val="001738F3"/>
    <w:rsid w:val="00177E87"/>
    <w:rsid w:val="00193981"/>
    <w:rsid w:val="00197D97"/>
    <w:rsid w:val="001B61DA"/>
    <w:rsid w:val="001D3034"/>
    <w:rsid w:val="001E500B"/>
    <w:rsid w:val="001E5FA6"/>
    <w:rsid w:val="001F14D1"/>
    <w:rsid w:val="001F5FCC"/>
    <w:rsid w:val="002051CA"/>
    <w:rsid w:val="00207C38"/>
    <w:rsid w:val="002163AA"/>
    <w:rsid w:val="002246FA"/>
    <w:rsid w:val="0022648E"/>
    <w:rsid w:val="0024463A"/>
    <w:rsid w:val="00245A2F"/>
    <w:rsid w:val="00263EE7"/>
    <w:rsid w:val="00277A6F"/>
    <w:rsid w:val="002815A3"/>
    <w:rsid w:val="00282B5F"/>
    <w:rsid w:val="00292B9B"/>
    <w:rsid w:val="002B7D9B"/>
    <w:rsid w:val="002C3566"/>
    <w:rsid w:val="002D1099"/>
    <w:rsid w:val="002D16E8"/>
    <w:rsid w:val="002D367B"/>
    <w:rsid w:val="002E310C"/>
    <w:rsid w:val="002E370B"/>
    <w:rsid w:val="003027AF"/>
    <w:rsid w:val="00314D20"/>
    <w:rsid w:val="00317E00"/>
    <w:rsid w:val="003223AE"/>
    <w:rsid w:val="0033115F"/>
    <w:rsid w:val="003417A3"/>
    <w:rsid w:val="00351D2E"/>
    <w:rsid w:val="00355DFC"/>
    <w:rsid w:val="00365E1E"/>
    <w:rsid w:val="00367F66"/>
    <w:rsid w:val="0037566E"/>
    <w:rsid w:val="003816C9"/>
    <w:rsid w:val="00382821"/>
    <w:rsid w:val="00386073"/>
    <w:rsid w:val="003A3720"/>
    <w:rsid w:val="003B33B7"/>
    <w:rsid w:val="003D2291"/>
    <w:rsid w:val="003F1DBD"/>
    <w:rsid w:val="0040035F"/>
    <w:rsid w:val="0040101D"/>
    <w:rsid w:val="00403BA3"/>
    <w:rsid w:val="004153E3"/>
    <w:rsid w:val="004204B3"/>
    <w:rsid w:val="00422E1D"/>
    <w:rsid w:val="004243FF"/>
    <w:rsid w:val="0043313B"/>
    <w:rsid w:val="00441B4A"/>
    <w:rsid w:val="0045587B"/>
    <w:rsid w:val="00460A3B"/>
    <w:rsid w:val="004659D8"/>
    <w:rsid w:val="00475CFF"/>
    <w:rsid w:val="00475DB6"/>
    <w:rsid w:val="00476333"/>
    <w:rsid w:val="00480DFF"/>
    <w:rsid w:val="004844A4"/>
    <w:rsid w:val="004A1C0C"/>
    <w:rsid w:val="004A4B33"/>
    <w:rsid w:val="004A4EB9"/>
    <w:rsid w:val="004A611D"/>
    <w:rsid w:val="004B0A3D"/>
    <w:rsid w:val="004B19BC"/>
    <w:rsid w:val="004C5E81"/>
    <w:rsid w:val="004D75DB"/>
    <w:rsid w:val="004E679D"/>
    <w:rsid w:val="0051299F"/>
    <w:rsid w:val="00517F54"/>
    <w:rsid w:val="00541F34"/>
    <w:rsid w:val="00543EA3"/>
    <w:rsid w:val="00545EA9"/>
    <w:rsid w:val="00546289"/>
    <w:rsid w:val="00546BFB"/>
    <w:rsid w:val="00550FFA"/>
    <w:rsid w:val="005547CA"/>
    <w:rsid w:val="00554A4D"/>
    <w:rsid w:val="00557BB3"/>
    <w:rsid w:val="005644FF"/>
    <w:rsid w:val="00583861"/>
    <w:rsid w:val="005878E1"/>
    <w:rsid w:val="00590BFD"/>
    <w:rsid w:val="00594F98"/>
    <w:rsid w:val="005C53C7"/>
    <w:rsid w:val="005D7575"/>
    <w:rsid w:val="005D7CAD"/>
    <w:rsid w:val="005E25F0"/>
    <w:rsid w:val="005E568C"/>
    <w:rsid w:val="005F4D5A"/>
    <w:rsid w:val="005F712E"/>
    <w:rsid w:val="0060015D"/>
    <w:rsid w:val="0061108A"/>
    <w:rsid w:val="00620693"/>
    <w:rsid w:val="00640B89"/>
    <w:rsid w:val="006553DE"/>
    <w:rsid w:val="006668C4"/>
    <w:rsid w:val="006823F5"/>
    <w:rsid w:val="006835EC"/>
    <w:rsid w:val="0069409C"/>
    <w:rsid w:val="006959DD"/>
    <w:rsid w:val="00695B6D"/>
    <w:rsid w:val="00696F99"/>
    <w:rsid w:val="006A0996"/>
    <w:rsid w:val="006A2AA7"/>
    <w:rsid w:val="006B53E0"/>
    <w:rsid w:val="006D0091"/>
    <w:rsid w:val="006D14F8"/>
    <w:rsid w:val="006D187E"/>
    <w:rsid w:val="006D48FC"/>
    <w:rsid w:val="006E3BA1"/>
    <w:rsid w:val="006E7A51"/>
    <w:rsid w:val="006F6A8F"/>
    <w:rsid w:val="0071513A"/>
    <w:rsid w:val="00721B5B"/>
    <w:rsid w:val="00724B27"/>
    <w:rsid w:val="007258D9"/>
    <w:rsid w:val="0073053A"/>
    <w:rsid w:val="00751D80"/>
    <w:rsid w:val="0075479C"/>
    <w:rsid w:val="0075647E"/>
    <w:rsid w:val="00756E2D"/>
    <w:rsid w:val="00756F90"/>
    <w:rsid w:val="00761804"/>
    <w:rsid w:val="00762187"/>
    <w:rsid w:val="00762340"/>
    <w:rsid w:val="00765793"/>
    <w:rsid w:val="007760E6"/>
    <w:rsid w:val="00781990"/>
    <w:rsid w:val="00784A02"/>
    <w:rsid w:val="00790F4F"/>
    <w:rsid w:val="00792F47"/>
    <w:rsid w:val="00793779"/>
    <w:rsid w:val="00794C5D"/>
    <w:rsid w:val="007A7BB5"/>
    <w:rsid w:val="007B0E40"/>
    <w:rsid w:val="007B28B5"/>
    <w:rsid w:val="007B2CCD"/>
    <w:rsid w:val="007B3020"/>
    <w:rsid w:val="007C29EA"/>
    <w:rsid w:val="007D49CC"/>
    <w:rsid w:val="007E4040"/>
    <w:rsid w:val="007E67C4"/>
    <w:rsid w:val="007F553F"/>
    <w:rsid w:val="00800753"/>
    <w:rsid w:val="008016ED"/>
    <w:rsid w:val="008022D2"/>
    <w:rsid w:val="00804F98"/>
    <w:rsid w:val="008058CC"/>
    <w:rsid w:val="008122BB"/>
    <w:rsid w:val="00813CF9"/>
    <w:rsid w:val="0082579F"/>
    <w:rsid w:val="0084205A"/>
    <w:rsid w:val="00845577"/>
    <w:rsid w:val="008474E0"/>
    <w:rsid w:val="00852D9F"/>
    <w:rsid w:val="00853988"/>
    <w:rsid w:val="00861EE0"/>
    <w:rsid w:val="0086361C"/>
    <w:rsid w:val="00887F67"/>
    <w:rsid w:val="00887FA5"/>
    <w:rsid w:val="0089583C"/>
    <w:rsid w:val="008A01D7"/>
    <w:rsid w:val="008A51F4"/>
    <w:rsid w:val="008A765E"/>
    <w:rsid w:val="008B3CE3"/>
    <w:rsid w:val="008B75A8"/>
    <w:rsid w:val="008D53BE"/>
    <w:rsid w:val="008D6812"/>
    <w:rsid w:val="008E051C"/>
    <w:rsid w:val="008E6722"/>
    <w:rsid w:val="00901F5A"/>
    <w:rsid w:val="00903F39"/>
    <w:rsid w:val="009271C5"/>
    <w:rsid w:val="00945ACF"/>
    <w:rsid w:val="00962009"/>
    <w:rsid w:val="00963780"/>
    <w:rsid w:val="00965F84"/>
    <w:rsid w:val="00974220"/>
    <w:rsid w:val="009751DC"/>
    <w:rsid w:val="009A60BD"/>
    <w:rsid w:val="009B1F01"/>
    <w:rsid w:val="009B47A6"/>
    <w:rsid w:val="009C27F2"/>
    <w:rsid w:val="009C2A1E"/>
    <w:rsid w:val="009C305B"/>
    <w:rsid w:val="009C48FC"/>
    <w:rsid w:val="009C58EF"/>
    <w:rsid w:val="009D0CDE"/>
    <w:rsid w:val="009D2969"/>
    <w:rsid w:val="009D5CFE"/>
    <w:rsid w:val="009E6858"/>
    <w:rsid w:val="009F3BDF"/>
    <w:rsid w:val="00A02D7B"/>
    <w:rsid w:val="00A0491B"/>
    <w:rsid w:val="00A05573"/>
    <w:rsid w:val="00A066A5"/>
    <w:rsid w:val="00A221F5"/>
    <w:rsid w:val="00A36988"/>
    <w:rsid w:val="00A45103"/>
    <w:rsid w:val="00A51492"/>
    <w:rsid w:val="00A53D9E"/>
    <w:rsid w:val="00A54F68"/>
    <w:rsid w:val="00A62FEA"/>
    <w:rsid w:val="00A718B4"/>
    <w:rsid w:val="00A726DF"/>
    <w:rsid w:val="00A834C0"/>
    <w:rsid w:val="00A862B2"/>
    <w:rsid w:val="00AA7E7A"/>
    <w:rsid w:val="00AA7E91"/>
    <w:rsid w:val="00AB039C"/>
    <w:rsid w:val="00AB3E32"/>
    <w:rsid w:val="00AC481D"/>
    <w:rsid w:val="00AC7D93"/>
    <w:rsid w:val="00AD168B"/>
    <w:rsid w:val="00AD344E"/>
    <w:rsid w:val="00AD59D8"/>
    <w:rsid w:val="00AD6A3F"/>
    <w:rsid w:val="00B023CF"/>
    <w:rsid w:val="00B22BD7"/>
    <w:rsid w:val="00B242F7"/>
    <w:rsid w:val="00B411F0"/>
    <w:rsid w:val="00B442DE"/>
    <w:rsid w:val="00B463F9"/>
    <w:rsid w:val="00B47F32"/>
    <w:rsid w:val="00B50990"/>
    <w:rsid w:val="00B60B83"/>
    <w:rsid w:val="00B63FA7"/>
    <w:rsid w:val="00B640EC"/>
    <w:rsid w:val="00B64E7F"/>
    <w:rsid w:val="00B728F4"/>
    <w:rsid w:val="00B76AFA"/>
    <w:rsid w:val="00B80760"/>
    <w:rsid w:val="00B9048B"/>
    <w:rsid w:val="00B954DE"/>
    <w:rsid w:val="00B96942"/>
    <w:rsid w:val="00B97437"/>
    <w:rsid w:val="00BA34E8"/>
    <w:rsid w:val="00BA53AE"/>
    <w:rsid w:val="00BA5C87"/>
    <w:rsid w:val="00BB17ED"/>
    <w:rsid w:val="00BB5E4C"/>
    <w:rsid w:val="00BC6CD7"/>
    <w:rsid w:val="00BD3647"/>
    <w:rsid w:val="00BD3AD6"/>
    <w:rsid w:val="00C03DA0"/>
    <w:rsid w:val="00C0734A"/>
    <w:rsid w:val="00C26BFC"/>
    <w:rsid w:val="00C347C7"/>
    <w:rsid w:val="00C3691C"/>
    <w:rsid w:val="00C513D5"/>
    <w:rsid w:val="00C570FC"/>
    <w:rsid w:val="00C7139F"/>
    <w:rsid w:val="00C7683C"/>
    <w:rsid w:val="00C81544"/>
    <w:rsid w:val="00C823A2"/>
    <w:rsid w:val="00C861DA"/>
    <w:rsid w:val="00C86B57"/>
    <w:rsid w:val="00CA0B78"/>
    <w:rsid w:val="00CA7D08"/>
    <w:rsid w:val="00CC0B23"/>
    <w:rsid w:val="00CC17E7"/>
    <w:rsid w:val="00CC654B"/>
    <w:rsid w:val="00CE70D9"/>
    <w:rsid w:val="00CF5F79"/>
    <w:rsid w:val="00D020AE"/>
    <w:rsid w:val="00D050A8"/>
    <w:rsid w:val="00D074B5"/>
    <w:rsid w:val="00D074CD"/>
    <w:rsid w:val="00D10673"/>
    <w:rsid w:val="00D1171D"/>
    <w:rsid w:val="00D217EB"/>
    <w:rsid w:val="00D22819"/>
    <w:rsid w:val="00D2376C"/>
    <w:rsid w:val="00D57A22"/>
    <w:rsid w:val="00D6705C"/>
    <w:rsid w:val="00D86D26"/>
    <w:rsid w:val="00DA4672"/>
    <w:rsid w:val="00DB4438"/>
    <w:rsid w:val="00DC2258"/>
    <w:rsid w:val="00DC6368"/>
    <w:rsid w:val="00DD00B0"/>
    <w:rsid w:val="00DD3B7E"/>
    <w:rsid w:val="00DD65AD"/>
    <w:rsid w:val="00DE2424"/>
    <w:rsid w:val="00DE7E9A"/>
    <w:rsid w:val="00DF05C7"/>
    <w:rsid w:val="00DF1586"/>
    <w:rsid w:val="00E03FF8"/>
    <w:rsid w:val="00E1500E"/>
    <w:rsid w:val="00E365DC"/>
    <w:rsid w:val="00E4288E"/>
    <w:rsid w:val="00E54DD7"/>
    <w:rsid w:val="00E64137"/>
    <w:rsid w:val="00E71421"/>
    <w:rsid w:val="00E75478"/>
    <w:rsid w:val="00E9420F"/>
    <w:rsid w:val="00EA0A29"/>
    <w:rsid w:val="00EC2AC3"/>
    <w:rsid w:val="00ED2EF0"/>
    <w:rsid w:val="00ED4EBA"/>
    <w:rsid w:val="00EE356F"/>
    <w:rsid w:val="00EE484E"/>
    <w:rsid w:val="00EE7186"/>
    <w:rsid w:val="00EF7BE4"/>
    <w:rsid w:val="00F04FC8"/>
    <w:rsid w:val="00F05388"/>
    <w:rsid w:val="00F0561C"/>
    <w:rsid w:val="00F1427D"/>
    <w:rsid w:val="00F16D28"/>
    <w:rsid w:val="00F17611"/>
    <w:rsid w:val="00F2797D"/>
    <w:rsid w:val="00F31D19"/>
    <w:rsid w:val="00F3399D"/>
    <w:rsid w:val="00F35209"/>
    <w:rsid w:val="00F41E35"/>
    <w:rsid w:val="00F4611A"/>
    <w:rsid w:val="00F46B06"/>
    <w:rsid w:val="00F75833"/>
    <w:rsid w:val="00F774E5"/>
    <w:rsid w:val="00F83324"/>
    <w:rsid w:val="00F85A1E"/>
    <w:rsid w:val="00F906ED"/>
    <w:rsid w:val="00FA1BB8"/>
    <w:rsid w:val="00FA2F26"/>
    <w:rsid w:val="00FA4622"/>
    <w:rsid w:val="00FA5B63"/>
    <w:rsid w:val="00FC02CD"/>
    <w:rsid w:val="00FC1341"/>
    <w:rsid w:val="00FC4CEC"/>
    <w:rsid w:val="00FE0D7C"/>
    <w:rsid w:val="00FE4754"/>
    <w:rsid w:val="00FE7C57"/>
    <w:rsid w:val="00FF01E1"/>
    <w:rsid w:val="00FF2AB5"/>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93FD0"/>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E02A-6FED-44F6-A6DB-242AF226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Bill Peterson</dc:creator>
  <cp:lastModifiedBy>Rachel Bennett</cp:lastModifiedBy>
  <cp:revision>4</cp:revision>
  <cp:lastPrinted>2018-11-05T14:54:00Z</cp:lastPrinted>
  <dcterms:created xsi:type="dcterms:W3CDTF">2018-12-05T12:54:00Z</dcterms:created>
  <dcterms:modified xsi:type="dcterms:W3CDTF">2018-12-10T15:26:00Z</dcterms:modified>
</cp:coreProperties>
</file>