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8624A6" w:rsidRPr="005024C4" w:rsidRDefault="008A243F" w:rsidP="008A243F">
      <w:pPr>
        <w:pStyle w:val="NoSpacing"/>
        <w:ind w:left="2160" w:firstLine="720"/>
        <w:rPr>
          <w:rFonts w:cstheme="minorHAnsi"/>
          <w:b/>
          <w:sz w:val="20"/>
          <w:szCs w:val="20"/>
        </w:rPr>
      </w:pPr>
      <w:r w:rsidRPr="00320FE1">
        <w:rPr>
          <w:rFonts w:cstheme="minorHAnsi"/>
          <w:b/>
          <w:sz w:val="19"/>
          <w:szCs w:val="19"/>
        </w:rPr>
        <w:t>Iowa State Sheriffs’ &amp; Deputies’ Association Agenda</w:t>
      </w:r>
    </w:p>
    <w:p w:rsidR="008F58B5" w:rsidRDefault="008F58B5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70250E" w:rsidRPr="00320FE1" w:rsidRDefault="00162EC3" w:rsidP="0070250E">
      <w:pPr>
        <w:spacing w:after="0" w:line="240" w:lineRule="auto"/>
        <w:ind w:left="2880" w:hanging="2880"/>
        <w:rPr>
          <w:rFonts w:cstheme="minorHAnsi"/>
          <w:sz w:val="19"/>
          <w:szCs w:val="19"/>
        </w:rPr>
      </w:pPr>
      <w:r w:rsidRPr="00162EC3">
        <w:rPr>
          <w:rFonts w:cstheme="minorHAnsi"/>
          <w:i/>
          <w:sz w:val="20"/>
          <w:szCs w:val="20"/>
        </w:rPr>
        <w:t xml:space="preserve">8:30am </w:t>
      </w:r>
      <w:r w:rsidR="0070250E">
        <w:rPr>
          <w:rFonts w:cstheme="minorHAnsi"/>
          <w:i/>
          <w:sz w:val="20"/>
          <w:szCs w:val="20"/>
        </w:rPr>
        <w:tab/>
      </w:r>
      <w:r w:rsidR="0070250E" w:rsidRPr="0070250E">
        <w:rPr>
          <w:rFonts w:cstheme="minorHAnsi"/>
          <w:i/>
          <w:sz w:val="20"/>
          <w:szCs w:val="20"/>
        </w:rPr>
        <w:t xml:space="preserve">Call to Order, Roll Call of Board Members, Approval of Meeting Agenda, Approval of </w:t>
      </w:r>
      <w:r w:rsidR="0070250E" w:rsidRPr="0070250E">
        <w:rPr>
          <w:rFonts w:cstheme="minorHAnsi"/>
          <w:i/>
          <w:sz w:val="20"/>
          <w:szCs w:val="20"/>
        </w:rPr>
        <w:t>March 2018</w:t>
      </w:r>
      <w:r w:rsidR="0070250E" w:rsidRPr="0070250E">
        <w:rPr>
          <w:rFonts w:cstheme="minorHAnsi"/>
          <w:i/>
          <w:sz w:val="20"/>
          <w:szCs w:val="20"/>
        </w:rPr>
        <w:t xml:space="preserve"> Meeting Minutes, Financial Report, Jail Committee, Legislative Committee, Schools Committee, Web Committee, Funeral/Honor Guard Committee, Uniform Committee, Public Relations Committee, Other Committee/Representative Reports as Required, Old Business, New Business, Member Comments</w:t>
      </w:r>
    </w:p>
    <w:p w:rsidR="00162EC3" w:rsidRDefault="00162EC3" w:rsidP="0070250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</w:p>
    <w:p w:rsidR="00193416" w:rsidRDefault="00193416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0250E" w:rsidRDefault="0070250E" w:rsidP="0070250E">
      <w:pPr>
        <w:rPr>
          <w:rFonts w:cstheme="minorHAnsi"/>
          <w:b/>
          <w:i/>
          <w:sz w:val="20"/>
          <w:szCs w:val="20"/>
        </w:rPr>
      </w:pPr>
      <w:bookmarkStart w:id="0" w:name="_GoBack"/>
      <w:bookmarkEnd w:id="0"/>
    </w:p>
    <w:p w:rsidR="0070250E" w:rsidRPr="00326C7F" w:rsidRDefault="0070250E" w:rsidP="0070250E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lastRenderedPageBreak/>
        <w:t>Total Affiliate Committee Meeting Time: 5.5 Hours</w:t>
      </w:r>
    </w:p>
    <w:p w:rsidR="0070250E" w:rsidRPr="00326C7F" w:rsidRDefault="0070250E" w:rsidP="0070250E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5146F8" w:rsidRPr="005024C4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11ADC"/>
    <w:rsid w:val="002319D3"/>
    <w:rsid w:val="002507E3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75A90"/>
    <w:rsid w:val="003825E1"/>
    <w:rsid w:val="00386079"/>
    <w:rsid w:val="00393905"/>
    <w:rsid w:val="003D0060"/>
    <w:rsid w:val="0041730C"/>
    <w:rsid w:val="0042087C"/>
    <w:rsid w:val="00466102"/>
    <w:rsid w:val="00473637"/>
    <w:rsid w:val="004A57FD"/>
    <w:rsid w:val="004C4A4F"/>
    <w:rsid w:val="005024C4"/>
    <w:rsid w:val="005146F8"/>
    <w:rsid w:val="005203FC"/>
    <w:rsid w:val="00562A63"/>
    <w:rsid w:val="0056341C"/>
    <w:rsid w:val="0056438B"/>
    <w:rsid w:val="005A1C84"/>
    <w:rsid w:val="005B4BE5"/>
    <w:rsid w:val="005D4513"/>
    <w:rsid w:val="005D676B"/>
    <w:rsid w:val="006154C6"/>
    <w:rsid w:val="00637C3F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0250E"/>
    <w:rsid w:val="00755181"/>
    <w:rsid w:val="0075771C"/>
    <w:rsid w:val="0076183E"/>
    <w:rsid w:val="0078498B"/>
    <w:rsid w:val="007A2EE3"/>
    <w:rsid w:val="007B59AA"/>
    <w:rsid w:val="007C05C6"/>
    <w:rsid w:val="007C1568"/>
    <w:rsid w:val="007C7DFF"/>
    <w:rsid w:val="007D3B8C"/>
    <w:rsid w:val="0082471D"/>
    <w:rsid w:val="008271BF"/>
    <w:rsid w:val="008624A6"/>
    <w:rsid w:val="00880A0C"/>
    <w:rsid w:val="00882C77"/>
    <w:rsid w:val="00883FA8"/>
    <w:rsid w:val="0088448B"/>
    <w:rsid w:val="008A243F"/>
    <w:rsid w:val="008B2DF5"/>
    <w:rsid w:val="008C2032"/>
    <w:rsid w:val="008E326D"/>
    <w:rsid w:val="008E32D8"/>
    <w:rsid w:val="008F58B5"/>
    <w:rsid w:val="00901CF3"/>
    <w:rsid w:val="0091556D"/>
    <w:rsid w:val="00950EEE"/>
    <w:rsid w:val="009A1577"/>
    <w:rsid w:val="009A2A7D"/>
    <w:rsid w:val="009A55AB"/>
    <w:rsid w:val="009C7D92"/>
    <w:rsid w:val="00A668C5"/>
    <w:rsid w:val="00A767B4"/>
    <w:rsid w:val="00AB0195"/>
    <w:rsid w:val="00AC6614"/>
    <w:rsid w:val="00AF1384"/>
    <w:rsid w:val="00B157FA"/>
    <w:rsid w:val="00B2081C"/>
    <w:rsid w:val="00B578C6"/>
    <w:rsid w:val="00BD03A6"/>
    <w:rsid w:val="00BF63E7"/>
    <w:rsid w:val="00C019F7"/>
    <w:rsid w:val="00C1347B"/>
    <w:rsid w:val="00C15C67"/>
    <w:rsid w:val="00C20041"/>
    <w:rsid w:val="00C27DC7"/>
    <w:rsid w:val="00C74164"/>
    <w:rsid w:val="00CA48A7"/>
    <w:rsid w:val="00CA7BFF"/>
    <w:rsid w:val="00CD27AC"/>
    <w:rsid w:val="00CF138C"/>
    <w:rsid w:val="00CF6CD0"/>
    <w:rsid w:val="00D31311"/>
    <w:rsid w:val="00D45B8E"/>
    <w:rsid w:val="00D46CBA"/>
    <w:rsid w:val="00D57A27"/>
    <w:rsid w:val="00D71EF2"/>
    <w:rsid w:val="00DE3C05"/>
    <w:rsid w:val="00DF0C37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5276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5</cp:revision>
  <dcterms:created xsi:type="dcterms:W3CDTF">2018-05-21T18:51:00Z</dcterms:created>
  <dcterms:modified xsi:type="dcterms:W3CDTF">2018-05-21T18:55:00Z</dcterms:modified>
</cp:coreProperties>
</file>