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7A87" w:rsidRPr="003A0ACB" w:rsidRDefault="007D2BD2" w:rsidP="008845BE">
      <w:pPr>
        <w:tabs>
          <w:tab w:val="center" w:pos="4680"/>
        </w:tabs>
        <w:jc w:val="center"/>
        <w:rPr>
          <w:rFonts w:asciiTheme="minorHAnsi" w:hAnsiTheme="minorHAnsi" w:cstheme="minorHAnsi"/>
          <w:b/>
          <w:szCs w:val="22"/>
          <w:u w:val="single"/>
        </w:rPr>
      </w:pPr>
      <w:r>
        <w:rPr>
          <w:rFonts w:asciiTheme="minorHAnsi" w:hAnsiTheme="minorHAnsi" w:cstheme="minorHAnsi"/>
          <w:b/>
          <w:szCs w:val="22"/>
          <w:u w:val="single"/>
        </w:rPr>
        <w:t>2019</w:t>
      </w:r>
      <w:r w:rsidR="00465439" w:rsidRPr="003A0ACB">
        <w:rPr>
          <w:rFonts w:asciiTheme="minorHAnsi" w:hAnsiTheme="minorHAnsi" w:cstheme="minorHAnsi"/>
          <w:b/>
          <w:szCs w:val="22"/>
          <w:u w:val="single"/>
        </w:rPr>
        <w:t xml:space="preserve"> </w:t>
      </w:r>
      <w:r w:rsidR="001C5197" w:rsidRPr="003A0ACB">
        <w:rPr>
          <w:rFonts w:asciiTheme="minorHAnsi" w:hAnsiTheme="minorHAnsi" w:cstheme="minorHAnsi"/>
          <w:b/>
          <w:szCs w:val="22"/>
          <w:u w:val="single"/>
        </w:rPr>
        <w:t>ISAC Spring Conference</w:t>
      </w:r>
      <w:r w:rsidR="00BE27DB" w:rsidRPr="003A0ACB">
        <w:rPr>
          <w:rFonts w:asciiTheme="minorHAnsi" w:hAnsiTheme="minorHAnsi" w:cstheme="minorHAnsi"/>
          <w:b/>
          <w:szCs w:val="22"/>
          <w:u w:val="single"/>
        </w:rPr>
        <w:t xml:space="preserve"> CEU Requirements</w:t>
      </w:r>
    </w:p>
    <w:p w:rsidR="00A27A87" w:rsidRPr="003A0ACB" w:rsidRDefault="00A27A87" w:rsidP="008845BE">
      <w:pPr>
        <w:tabs>
          <w:tab w:val="left" w:pos="-720"/>
        </w:tabs>
        <w:rPr>
          <w:rFonts w:asciiTheme="minorHAnsi" w:hAnsiTheme="minorHAnsi" w:cstheme="minorHAnsi"/>
          <w:szCs w:val="22"/>
        </w:rPr>
      </w:pPr>
    </w:p>
    <w:p w:rsidR="00A27A87" w:rsidRPr="003A0ACB" w:rsidRDefault="00A27A87" w:rsidP="008845BE">
      <w:pPr>
        <w:tabs>
          <w:tab w:val="right" w:pos="9360"/>
        </w:tabs>
        <w:rPr>
          <w:rFonts w:asciiTheme="minorHAnsi" w:hAnsiTheme="minorHAnsi" w:cstheme="minorHAnsi"/>
          <w:szCs w:val="22"/>
        </w:rPr>
      </w:pPr>
      <w:r w:rsidRPr="003A0ACB">
        <w:rPr>
          <w:rFonts w:asciiTheme="minorHAnsi" w:hAnsiTheme="minorHAnsi" w:cstheme="minorHAnsi"/>
          <w:b/>
          <w:szCs w:val="22"/>
          <w:u w:val="single"/>
        </w:rPr>
        <w:t>TITLE</w:t>
      </w:r>
      <w:r w:rsidRPr="003A0ACB">
        <w:rPr>
          <w:rFonts w:asciiTheme="minorHAnsi" w:hAnsiTheme="minorHAnsi" w:cstheme="minorHAnsi"/>
          <w:szCs w:val="22"/>
        </w:rPr>
        <w:t xml:space="preserve">: </w:t>
      </w:r>
      <w:r w:rsidR="007D2BD2">
        <w:rPr>
          <w:rFonts w:asciiTheme="minorHAnsi" w:hAnsiTheme="minorHAnsi" w:cstheme="minorHAnsi"/>
          <w:szCs w:val="22"/>
        </w:rPr>
        <w:t>2019</w:t>
      </w:r>
      <w:r w:rsidR="003360EB" w:rsidRPr="003A0ACB">
        <w:rPr>
          <w:rFonts w:asciiTheme="minorHAnsi" w:hAnsiTheme="minorHAnsi" w:cstheme="minorHAnsi"/>
          <w:szCs w:val="22"/>
        </w:rPr>
        <w:t xml:space="preserve"> </w:t>
      </w:r>
      <w:r w:rsidR="001C5197" w:rsidRPr="003A0ACB">
        <w:rPr>
          <w:rFonts w:asciiTheme="minorHAnsi" w:hAnsiTheme="minorHAnsi" w:cstheme="minorHAnsi"/>
          <w:szCs w:val="22"/>
        </w:rPr>
        <w:t>ISAC Spring Conference</w:t>
      </w:r>
    </w:p>
    <w:p w:rsidR="00A27A87" w:rsidRPr="003A0ACB" w:rsidRDefault="00A27A87" w:rsidP="008845BE">
      <w:pPr>
        <w:tabs>
          <w:tab w:val="left" w:pos="-720"/>
        </w:tabs>
        <w:rPr>
          <w:rFonts w:asciiTheme="minorHAnsi" w:hAnsiTheme="minorHAnsi" w:cstheme="minorHAnsi"/>
          <w:szCs w:val="22"/>
        </w:rPr>
      </w:pPr>
    </w:p>
    <w:p w:rsidR="003750FE" w:rsidRPr="003A0ACB" w:rsidRDefault="00A27A87" w:rsidP="00C31F82">
      <w:pPr>
        <w:tabs>
          <w:tab w:val="left" w:pos="-720"/>
          <w:tab w:val="left" w:pos="0"/>
        </w:tabs>
        <w:jc w:val="left"/>
        <w:rPr>
          <w:rFonts w:asciiTheme="minorHAnsi" w:hAnsiTheme="minorHAnsi" w:cstheme="minorHAnsi"/>
          <w:szCs w:val="22"/>
        </w:rPr>
      </w:pPr>
      <w:r w:rsidRPr="003A0ACB">
        <w:rPr>
          <w:rFonts w:asciiTheme="minorHAnsi" w:hAnsiTheme="minorHAnsi" w:cstheme="minorHAnsi"/>
          <w:b/>
          <w:szCs w:val="22"/>
          <w:u w:val="single"/>
        </w:rPr>
        <w:t xml:space="preserve">DATE, DAY, </w:t>
      </w:r>
      <w:r w:rsidR="00F3797D" w:rsidRPr="003A0ACB">
        <w:rPr>
          <w:rFonts w:asciiTheme="minorHAnsi" w:hAnsiTheme="minorHAnsi" w:cstheme="minorHAnsi"/>
          <w:b/>
          <w:szCs w:val="22"/>
          <w:u w:val="single"/>
        </w:rPr>
        <w:t>AND</w:t>
      </w:r>
      <w:r w:rsidRPr="003A0ACB">
        <w:rPr>
          <w:rFonts w:asciiTheme="minorHAnsi" w:hAnsiTheme="minorHAnsi" w:cstheme="minorHAnsi"/>
          <w:b/>
          <w:szCs w:val="22"/>
          <w:u w:val="single"/>
        </w:rPr>
        <w:t xml:space="preserve"> TIME</w:t>
      </w:r>
      <w:r w:rsidRPr="003A0ACB">
        <w:rPr>
          <w:rFonts w:asciiTheme="minorHAnsi" w:hAnsiTheme="minorHAnsi" w:cstheme="minorHAnsi"/>
          <w:szCs w:val="22"/>
        </w:rPr>
        <w:t xml:space="preserve">: </w:t>
      </w:r>
    </w:p>
    <w:p w:rsidR="00A27A87" w:rsidRPr="007D2BD2" w:rsidRDefault="003750FE" w:rsidP="00930201">
      <w:pPr>
        <w:pStyle w:val="ListParagraph"/>
        <w:numPr>
          <w:ilvl w:val="0"/>
          <w:numId w:val="10"/>
        </w:numPr>
        <w:tabs>
          <w:tab w:val="left" w:pos="-720"/>
          <w:tab w:val="left" w:pos="0"/>
        </w:tabs>
        <w:jc w:val="left"/>
        <w:rPr>
          <w:rFonts w:asciiTheme="minorHAnsi" w:hAnsiTheme="minorHAnsi" w:cstheme="minorHAnsi"/>
          <w:szCs w:val="22"/>
        </w:rPr>
      </w:pPr>
      <w:r w:rsidRPr="007D2BD2">
        <w:rPr>
          <w:rFonts w:asciiTheme="minorHAnsi" w:hAnsiTheme="minorHAnsi" w:cstheme="minorHAnsi"/>
          <w:szCs w:val="22"/>
        </w:rPr>
        <w:t>T</w:t>
      </w:r>
      <w:r w:rsidR="004925B2" w:rsidRPr="007D2BD2">
        <w:rPr>
          <w:rFonts w:asciiTheme="minorHAnsi" w:hAnsiTheme="minorHAnsi" w:cstheme="minorHAnsi"/>
          <w:szCs w:val="22"/>
        </w:rPr>
        <w:t xml:space="preserve">hursday, </w:t>
      </w:r>
      <w:r w:rsidR="007D2BD2" w:rsidRPr="007D2BD2">
        <w:rPr>
          <w:rFonts w:asciiTheme="minorHAnsi" w:hAnsiTheme="minorHAnsi" w:cstheme="minorHAnsi"/>
          <w:szCs w:val="22"/>
        </w:rPr>
        <w:t>March 14, 2019</w:t>
      </w:r>
      <w:r w:rsidR="00F3797D" w:rsidRPr="007D2BD2">
        <w:rPr>
          <w:rFonts w:asciiTheme="minorHAnsi" w:hAnsiTheme="minorHAnsi" w:cstheme="minorHAnsi"/>
          <w:szCs w:val="22"/>
        </w:rPr>
        <w:t>,</w:t>
      </w:r>
      <w:r w:rsidR="00465439" w:rsidRPr="007D2BD2">
        <w:rPr>
          <w:rFonts w:asciiTheme="minorHAnsi" w:hAnsiTheme="minorHAnsi" w:cstheme="minorHAnsi"/>
          <w:szCs w:val="22"/>
        </w:rPr>
        <w:t xml:space="preserve"> </w:t>
      </w:r>
      <w:r w:rsidR="001C5197" w:rsidRPr="007D2BD2">
        <w:rPr>
          <w:rFonts w:asciiTheme="minorHAnsi" w:hAnsiTheme="minorHAnsi" w:cstheme="minorHAnsi"/>
          <w:szCs w:val="22"/>
        </w:rPr>
        <w:t>9</w:t>
      </w:r>
      <w:r w:rsidR="00A943DC" w:rsidRPr="007D2BD2">
        <w:rPr>
          <w:rFonts w:asciiTheme="minorHAnsi" w:hAnsiTheme="minorHAnsi" w:cstheme="minorHAnsi"/>
          <w:szCs w:val="22"/>
        </w:rPr>
        <w:t xml:space="preserve">:00 </w:t>
      </w:r>
      <w:r w:rsidR="001C5197" w:rsidRPr="007D2BD2">
        <w:rPr>
          <w:rFonts w:asciiTheme="minorHAnsi" w:hAnsiTheme="minorHAnsi" w:cstheme="minorHAnsi"/>
          <w:szCs w:val="22"/>
        </w:rPr>
        <w:t>am – 10</w:t>
      </w:r>
      <w:r w:rsidR="007D2BD2">
        <w:rPr>
          <w:rFonts w:asciiTheme="minorHAnsi" w:hAnsiTheme="minorHAnsi" w:cstheme="minorHAnsi"/>
          <w:szCs w:val="22"/>
        </w:rPr>
        <w:t>:15</w:t>
      </w:r>
      <w:r w:rsidR="00A943DC" w:rsidRPr="007D2BD2">
        <w:rPr>
          <w:rFonts w:asciiTheme="minorHAnsi" w:hAnsiTheme="minorHAnsi" w:cstheme="minorHAnsi"/>
          <w:szCs w:val="22"/>
        </w:rPr>
        <w:t xml:space="preserve"> </w:t>
      </w:r>
      <w:r w:rsidR="007D2BD2">
        <w:rPr>
          <w:rFonts w:asciiTheme="minorHAnsi" w:hAnsiTheme="minorHAnsi" w:cstheme="minorHAnsi"/>
          <w:szCs w:val="22"/>
        </w:rPr>
        <w:t>am</w:t>
      </w:r>
    </w:p>
    <w:p w:rsidR="00842C34" w:rsidRDefault="00842C34" w:rsidP="008845BE">
      <w:pPr>
        <w:tabs>
          <w:tab w:val="right" w:pos="9360"/>
        </w:tabs>
        <w:rPr>
          <w:rFonts w:asciiTheme="minorHAnsi" w:hAnsiTheme="minorHAnsi" w:cstheme="minorHAnsi"/>
          <w:b/>
          <w:szCs w:val="22"/>
          <w:u w:val="single"/>
        </w:rPr>
      </w:pPr>
    </w:p>
    <w:p w:rsidR="00A27A87" w:rsidRPr="003A0ACB" w:rsidRDefault="00A27A87" w:rsidP="008845BE">
      <w:pPr>
        <w:tabs>
          <w:tab w:val="right" w:pos="9360"/>
        </w:tabs>
        <w:rPr>
          <w:rFonts w:asciiTheme="minorHAnsi" w:hAnsiTheme="minorHAnsi" w:cstheme="minorHAnsi"/>
          <w:szCs w:val="22"/>
        </w:rPr>
      </w:pPr>
      <w:r w:rsidRPr="003A0ACB">
        <w:rPr>
          <w:rFonts w:asciiTheme="minorHAnsi" w:hAnsiTheme="minorHAnsi" w:cstheme="minorHAnsi"/>
          <w:b/>
          <w:szCs w:val="22"/>
          <w:u w:val="single"/>
        </w:rPr>
        <w:t>PLACE</w:t>
      </w:r>
      <w:r w:rsidRPr="003A0ACB">
        <w:rPr>
          <w:rFonts w:asciiTheme="minorHAnsi" w:hAnsiTheme="minorHAnsi" w:cstheme="minorHAnsi"/>
          <w:szCs w:val="22"/>
        </w:rPr>
        <w:t xml:space="preserve">: </w:t>
      </w:r>
      <w:r w:rsidR="001C5197" w:rsidRPr="003A0ACB">
        <w:rPr>
          <w:rFonts w:asciiTheme="minorHAnsi" w:hAnsiTheme="minorHAnsi" w:cstheme="minorHAnsi"/>
          <w:szCs w:val="22"/>
        </w:rPr>
        <w:t>Veterans Memorial Community Choice Credit Union Convention Center, Des Moines</w:t>
      </w:r>
    </w:p>
    <w:p w:rsidR="00A27A87" w:rsidRPr="003A0ACB" w:rsidRDefault="00A27A87" w:rsidP="008845BE">
      <w:pPr>
        <w:tabs>
          <w:tab w:val="left" w:pos="-720"/>
        </w:tabs>
        <w:rPr>
          <w:rFonts w:asciiTheme="minorHAnsi" w:hAnsiTheme="minorHAnsi" w:cstheme="minorHAnsi"/>
          <w:szCs w:val="22"/>
        </w:rPr>
      </w:pPr>
    </w:p>
    <w:p w:rsidR="001C5197" w:rsidRPr="003A0ACB" w:rsidRDefault="00A27A87" w:rsidP="001C5197">
      <w:pPr>
        <w:tabs>
          <w:tab w:val="left" w:pos="-720"/>
        </w:tabs>
        <w:rPr>
          <w:rFonts w:asciiTheme="minorHAnsi" w:hAnsiTheme="minorHAnsi" w:cstheme="minorHAnsi"/>
          <w:szCs w:val="22"/>
          <w:shd w:val="clear" w:color="auto" w:fill="FFFFFF"/>
        </w:rPr>
      </w:pPr>
      <w:r w:rsidRPr="003A0ACB">
        <w:rPr>
          <w:rFonts w:asciiTheme="minorHAnsi" w:hAnsiTheme="minorHAnsi" w:cstheme="minorHAnsi"/>
          <w:b/>
          <w:szCs w:val="22"/>
          <w:u w:val="single"/>
        </w:rPr>
        <w:t>PURPOSE</w:t>
      </w:r>
      <w:r w:rsidRPr="003A0ACB">
        <w:rPr>
          <w:rFonts w:asciiTheme="minorHAnsi" w:hAnsiTheme="minorHAnsi" w:cstheme="minorHAnsi"/>
          <w:szCs w:val="22"/>
        </w:rPr>
        <w:t>:</w:t>
      </w:r>
      <w:r w:rsidR="002601D8" w:rsidRPr="003A0ACB">
        <w:rPr>
          <w:rFonts w:asciiTheme="minorHAnsi" w:hAnsiTheme="minorHAnsi" w:cstheme="minorHAnsi"/>
          <w:szCs w:val="22"/>
        </w:rPr>
        <w:t xml:space="preserve"> </w:t>
      </w:r>
      <w:r w:rsidR="001C5197" w:rsidRPr="003A0ACB">
        <w:rPr>
          <w:rFonts w:asciiTheme="minorHAnsi" w:hAnsiTheme="minorHAnsi" w:cstheme="minorHAnsi"/>
          <w:szCs w:val="22"/>
          <w:shd w:val="clear" w:color="auto" w:fill="FFFFFF"/>
        </w:rPr>
        <w:t>This annual meeting held in March is the Association’s business meeting where the ISAC budget is approved by the membership</w:t>
      </w:r>
      <w:r w:rsidR="00DC328E">
        <w:rPr>
          <w:rFonts w:asciiTheme="minorHAnsi" w:hAnsiTheme="minorHAnsi" w:cstheme="minorHAnsi"/>
          <w:szCs w:val="22"/>
          <w:shd w:val="clear" w:color="auto" w:fill="FFFFFF"/>
        </w:rPr>
        <w:t>,</w:t>
      </w:r>
      <w:r w:rsidR="001C5197" w:rsidRPr="003A0ACB">
        <w:rPr>
          <w:rFonts w:asciiTheme="minorHAnsi" w:hAnsiTheme="minorHAnsi" w:cstheme="minorHAnsi"/>
          <w:szCs w:val="22"/>
          <w:shd w:val="clear" w:color="auto" w:fill="FFFFFF"/>
        </w:rPr>
        <w:t xml:space="preserve"> and the ISAC scholarship award winners are recognized. ISAC also plans </w:t>
      </w:r>
      <w:r w:rsidR="00A943DC">
        <w:rPr>
          <w:rFonts w:asciiTheme="minorHAnsi" w:hAnsiTheme="minorHAnsi" w:cstheme="minorHAnsi"/>
          <w:szCs w:val="22"/>
          <w:shd w:val="clear" w:color="auto" w:fill="FFFFFF"/>
        </w:rPr>
        <w:t xml:space="preserve">educational </w:t>
      </w:r>
      <w:r w:rsidR="007D2BD2">
        <w:rPr>
          <w:rFonts w:asciiTheme="minorHAnsi" w:hAnsiTheme="minorHAnsi" w:cstheme="minorHAnsi"/>
          <w:szCs w:val="22"/>
          <w:shd w:val="clear" w:color="auto" w:fill="FFFFFF"/>
        </w:rPr>
        <w:t>seminars on Thursday.</w:t>
      </w:r>
      <w:r w:rsidR="001C5197" w:rsidRPr="003A0ACB">
        <w:rPr>
          <w:rFonts w:asciiTheme="minorHAnsi" w:hAnsiTheme="minorHAnsi" w:cstheme="minorHAnsi"/>
          <w:szCs w:val="22"/>
          <w:shd w:val="clear" w:color="auto" w:fill="FFFFFF"/>
        </w:rPr>
        <w:t xml:space="preserve"> </w:t>
      </w:r>
    </w:p>
    <w:p w:rsidR="001C5197" w:rsidRPr="003A0ACB" w:rsidRDefault="001C5197" w:rsidP="001C5197">
      <w:pPr>
        <w:tabs>
          <w:tab w:val="left" w:pos="-720"/>
        </w:tabs>
        <w:rPr>
          <w:rFonts w:asciiTheme="minorHAnsi" w:hAnsiTheme="minorHAnsi" w:cstheme="minorHAnsi"/>
          <w:szCs w:val="22"/>
        </w:rPr>
      </w:pPr>
    </w:p>
    <w:p w:rsidR="00401291" w:rsidRPr="003A0ACB" w:rsidRDefault="00401291" w:rsidP="002601D8">
      <w:pPr>
        <w:tabs>
          <w:tab w:val="left" w:pos="0"/>
        </w:tabs>
        <w:jc w:val="left"/>
        <w:rPr>
          <w:rFonts w:asciiTheme="minorHAnsi" w:hAnsiTheme="minorHAnsi" w:cstheme="minorHAnsi"/>
          <w:szCs w:val="22"/>
        </w:rPr>
      </w:pPr>
      <w:r w:rsidRPr="003A0ACB">
        <w:rPr>
          <w:rFonts w:asciiTheme="minorHAnsi" w:hAnsiTheme="minorHAnsi" w:cstheme="minorHAnsi"/>
          <w:b/>
          <w:szCs w:val="22"/>
          <w:u w:val="single"/>
        </w:rPr>
        <w:t>TARGET AUDIENCE</w:t>
      </w:r>
      <w:r w:rsidRPr="003A0ACB">
        <w:rPr>
          <w:rFonts w:asciiTheme="minorHAnsi" w:hAnsiTheme="minorHAnsi" w:cstheme="minorHAnsi"/>
          <w:b/>
          <w:szCs w:val="22"/>
        </w:rPr>
        <w:t>:</w:t>
      </w:r>
      <w:r w:rsidR="002601D8" w:rsidRPr="003A0ACB">
        <w:rPr>
          <w:rFonts w:asciiTheme="minorHAnsi" w:hAnsiTheme="minorHAnsi" w:cstheme="minorHAnsi"/>
          <w:b/>
          <w:szCs w:val="22"/>
        </w:rPr>
        <w:t xml:space="preserve"> </w:t>
      </w:r>
      <w:r w:rsidR="001834DC" w:rsidRPr="003A0ACB">
        <w:rPr>
          <w:rFonts w:asciiTheme="minorHAnsi" w:hAnsiTheme="minorHAnsi" w:cstheme="minorHAnsi"/>
          <w:szCs w:val="22"/>
        </w:rPr>
        <w:t xml:space="preserve"> </w:t>
      </w:r>
      <w:r w:rsidR="003360EB" w:rsidRPr="003A0ACB">
        <w:rPr>
          <w:rFonts w:asciiTheme="minorHAnsi" w:hAnsiTheme="minorHAnsi" w:cstheme="minorHAnsi"/>
          <w:szCs w:val="22"/>
        </w:rPr>
        <w:t>Iowa State Association of Counties Members</w:t>
      </w:r>
    </w:p>
    <w:p w:rsidR="006853E5" w:rsidRPr="003A0ACB" w:rsidRDefault="006853E5" w:rsidP="008845BE">
      <w:pPr>
        <w:tabs>
          <w:tab w:val="left" w:pos="-720"/>
        </w:tabs>
        <w:rPr>
          <w:rFonts w:asciiTheme="minorHAnsi" w:hAnsiTheme="minorHAnsi" w:cstheme="minorHAnsi"/>
          <w:szCs w:val="22"/>
        </w:rPr>
      </w:pPr>
    </w:p>
    <w:p w:rsidR="00A27A87" w:rsidRPr="003A0ACB" w:rsidRDefault="00A27A87" w:rsidP="008845BE">
      <w:pPr>
        <w:tabs>
          <w:tab w:val="left" w:pos="-720"/>
        </w:tabs>
        <w:rPr>
          <w:rFonts w:asciiTheme="minorHAnsi" w:hAnsiTheme="minorHAnsi" w:cstheme="minorHAnsi"/>
          <w:szCs w:val="22"/>
        </w:rPr>
      </w:pPr>
      <w:r w:rsidRPr="003A0ACB">
        <w:rPr>
          <w:rFonts w:asciiTheme="minorHAnsi" w:hAnsiTheme="minorHAnsi" w:cstheme="minorHAnsi"/>
          <w:b/>
          <w:szCs w:val="22"/>
          <w:u w:val="single"/>
        </w:rPr>
        <w:t>OBJECTIVES</w:t>
      </w:r>
      <w:r w:rsidRPr="003A0ACB">
        <w:rPr>
          <w:rFonts w:asciiTheme="minorHAnsi" w:hAnsiTheme="minorHAnsi" w:cstheme="minorHAnsi"/>
          <w:szCs w:val="22"/>
        </w:rPr>
        <w:t>:</w:t>
      </w:r>
      <w:r w:rsidR="001834DC" w:rsidRPr="003A0ACB">
        <w:rPr>
          <w:rFonts w:asciiTheme="minorHAnsi" w:hAnsiTheme="minorHAnsi" w:cstheme="minorHAnsi"/>
          <w:szCs w:val="22"/>
        </w:rPr>
        <w:t xml:space="preserve">  Upon completion of this program, the participant should be able to:</w:t>
      </w:r>
    </w:p>
    <w:p w:rsidR="001834DC" w:rsidRDefault="001834DC" w:rsidP="008845BE">
      <w:pPr>
        <w:tabs>
          <w:tab w:val="left" w:pos="-720"/>
        </w:tabs>
        <w:rPr>
          <w:rFonts w:asciiTheme="minorHAnsi" w:hAnsiTheme="minorHAnsi" w:cstheme="minorHAnsi"/>
          <w:szCs w:val="22"/>
        </w:rPr>
      </w:pPr>
      <w:r w:rsidRPr="003A0ACB">
        <w:rPr>
          <w:rFonts w:asciiTheme="minorHAnsi" w:hAnsiTheme="minorHAnsi" w:cstheme="minorHAnsi"/>
          <w:szCs w:val="22"/>
        </w:rPr>
        <w:tab/>
      </w:r>
    </w:p>
    <w:p w:rsidR="00180434" w:rsidRDefault="00180434" w:rsidP="008845BE">
      <w:pPr>
        <w:tabs>
          <w:tab w:val="left" w:pos="-720"/>
        </w:tabs>
        <w:rPr>
          <w:rFonts w:asciiTheme="minorHAnsi" w:hAnsiTheme="minorHAnsi" w:cstheme="minorHAnsi"/>
          <w:szCs w:val="22"/>
        </w:rPr>
      </w:pPr>
    </w:p>
    <w:p w:rsidR="00180434" w:rsidRPr="003A0ACB" w:rsidRDefault="00180434" w:rsidP="008845BE">
      <w:pPr>
        <w:tabs>
          <w:tab w:val="left" w:pos="-720"/>
        </w:tabs>
        <w:rPr>
          <w:rFonts w:asciiTheme="minorHAnsi" w:hAnsiTheme="minorHAnsi" w:cstheme="minorHAnsi"/>
          <w:szCs w:val="22"/>
        </w:rPr>
      </w:pPr>
    </w:p>
    <w:p w:rsidR="003360EB" w:rsidRPr="003A0ACB" w:rsidRDefault="003360EB" w:rsidP="00777781">
      <w:pPr>
        <w:ind w:left="2880" w:hanging="2880"/>
        <w:rPr>
          <w:rFonts w:asciiTheme="minorHAnsi" w:hAnsiTheme="minorHAnsi" w:cstheme="minorHAnsi"/>
          <w:b/>
          <w:szCs w:val="22"/>
        </w:rPr>
      </w:pPr>
    </w:p>
    <w:p w:rsidR="003360EB" w:rsidRDefault="003360EB" w:rsidP="00777781">
      <w:pPr>
        <w:ind w:left="2880" w:hanging="2880"/>
        <w:rPr>
          <w:rFonts w:asciiTheme="minorHAnsi" w:hAnsiTheme="minorHAnsi" w:cstheme="minorHAnsi"/>
          <w:b/>
          <w:szCs w:val="22"/>
        </w:rPr>
      </w:pPr>
    </w:p>
    <w:p w:rsidR="00842C34" w:rsidRPr="003A0ACB" w:rsidRDefault="00842C34" w:rsidP="00777781">
      <w:pPr>
        <w:ind w:left="2880" w:hanging="2880"/>
        <w:rPr>
          <w:rFonts w:asciiTheme="minorHAnsi" w:hAnsiTheme="minorHAnsi" w:cstheme="minorHAnsi"/>
          <w:b/>
          <w:szCs w:val="22"/>
        </w:rPr>
      </w:pPr>
    </w:p>
    <w:p w:rsidR="005F4FD4" w:rsidRPr="003A0ACB" w:rsidRDefault="005F4FD4" w:rsidP="005F4FD4">
      <w:pPr>
        <w:rPr>
          <w:rFonts w:asciiTheme="minorHAnsi" w:hAnsiTheme="minorHAnsi" w:cstheme="minorHAnsi"/>
          <w:b/>
          <w:szCs w:val="22"/>
        </w:rPr>
      </w:pPr>
    </w:p>
    <w:p w:rsidR="00777781" w:rsidRPr="003A0ACB" w:rsidRDefault="007D2BD2" w:rsidP="00777781">
      <w:pPr>
        <w:ind w:left="2880" w:hanging="2880"/>
        <w:rPr>
          <w:rFonts w:asciiTheme="minorHAnsi" w:hAnsiTheme="minorHAnsi" w:cstheme="minorHAnsi"/>
          <w:b/>
          <w:szCs w:val="22"/>
          <w:u w:val="single"/>
        </w:rPr>
      </w:pPr>
      <w:r>
        <w:rPr>
          <w:rFonts w:asciiTheme="minorHAnsi" w:hAnsiTheme="minorHAnsi" w:cstheme="minorHAnsi"/>
          <w:b/>
          <w:szCs w:val="22"/>
          <w:u w:val="single"/>
        </w:rPr>
        <w:t>March 14, 2019</w:t>
      </w:r>
      <w:r w:rsidR="00253790" w:rsidRPr="003A0ACB">
        <w:rPr>
          <w:rFonts w:asciiTheme="minorHAnsi" w:hAnsiTheme="minorHAnsi" w:cstheme="minorHAnsi"/>
          <w:b/>
          <w:szCs w:val="22"/>
          <w:u w:val="single"/>
        </w:rPr>
        <w:t xml:space="preserve"> </w:t>
      </w:r>
      <w:r w:rsidR="002601D8" w:rsidRPr="003A0ACB">
        <w:rPr>
          <w:rFonts w:asciiTheme="minorHAnsi" w:hAnsiTheme="minorHAnsi" w:cstheme="minorHAnsi"/>
          <w:b/>
          <w:szCs w:val="22"/>
          <w:u w:val="single"/>
        </w:rPr>
        <w:t>(</w:t>
      </w:r>
      <w:r>
        <w:rPr>
          <w:rFonts w:asciiTheme="minorHAnsi" w:hAnsiTheme="minorHAnsi" w:cstheme="minorHAnsi"/>
          <w:b/>
          <w:szCs w:val="22"/>
          <w:u w:val="single"/>
        </w:rPr>
        <w:t>1.25</w:t>
      </w:r>
      <w:r w:rsidR="003360EB" w:rsidRPr="003A0ACB">
        <w:rPr>
          <w:rFonts w:asciiTheme="minorHAnsi" w:hAnsiTheme="minorHAnsi" w:cstheme="minorHAnsi"/>
          <w:b/>
          <w:szCs w:val="22"/>
          <w:u w:val="single"/>
        </w:rPr>
        <w:t xml:space="preserve"> </w:t>
      </w:r>
      <w:r w:rsidR="002601D8" w:rsidRPr="003A0ACB">
        <w:rPr>
          <w:rFonts w:asciiTheme="minorHAnsi" w:hAnsiTheme="minorHAnsi" w:cstheme="minorHAnsi"/>
          <w:b/>
          <w:szCs w:val="22"/>
          <w:u w:val="single"/>
        </w:rPr>
        <w:t>total contact hours possible)</w:t>
      </w:r>
    </w:p>
    <w:p w:rsidR="00777781" w:rsidRPr="003A0ACB" w:rsidRDefault="00777781" w:rsidP="00777781">
      <w:pPr>
        <w:ind w:left="2880" w:hanging="2880"/>
        <w:rPr>
          <w:rFonts w:asciiTheme="minorHAnsi" w:hAnsiTheme="minorHAnsi" w:cstheme="minorHAnsi"/>
          <w:szCs w:val="22"/>
        </w:rPr>
      </w:pPr>
    </w:p>
    <w:p w:rsidR="00A943DC" w:rsidRDefault="00034881" w:rsidP="00034881">
      <w:pPr>
        <w:pStyle w:val="ListParagraph"/>
        <w:numPr>
          <w:ilvl w:val="0"/>
          <w:numId w:val="10"/>
        </w:numPr>
        <w:tabs>
          <w:tab w:val="left" w:pos="1980"/>
        </w:tabs>
        <w:autoSpaceDE w:val="0"/>
        <w:autoSpaceDN w:val="0"/>
        <w:adjustRightInd w:val="0"/>
        <w:jc w:val="left"/>
        <w:rPr>
          <w:rFonts w:asciiTheme="minorHAnsi" w:hAnsiTheme="minorHAnsi" w:cstheme="minorHAnsi"/>
          <w:bCs/>
          <w:iCs/>
          <w:szCs w:val="22"/>
        </w:rPr>
      </w:pPr>
      <w:r w:rsidRPr="003A0ACB">
        <w:rPr>
          <w:rFonts w:asciiTheme="minorHAnsi" w:eastAsia="Calibri" w:hAnsiTheme="minorHAnsi" w:cstheme="minorHAnsi"/>
          <w:b/>
          <w:szCs w:val="22"/>
        </w:rPr>
        <w:t>9:00 a</w:t>
      </w:r>
      <w:r w:rsidR="00777781" w:rsidRPr="003A0ACB">
        <w:rPr>
          <w:rFonts w:asciiTheme="minorHAnsi" w:eastAsia="Calibri" w:hAnsiTheme="minorHAnsi" w:cstheme="minorHAnsi"/>
          <w:b/>
          <w:szCs w:val="22"/>
        </w:rPr>
        <w:t xml:space="preserve">m </w:t>
      </w:r>
      <w:r w:rsidR="00F3797D" w:rsidRPr="003A0ACB">
        <w:rPr>
          <w:rFonts w:asciiTheme="minorHAnsi" w:eastAsia="Calibri" w:hAnsiTheme="minorHAnsi" w:cstheme="minorHAnsi"/>
          <w:b/>
          <w:szCs w:val="22"/>
        </w:rPr>
        <w:t>-</w:t>
      </w:r>
      <w:r w:rsidR="00777781" w:rsidRPr="003A0ACB">
        <w:rPr>
          <w:rFonts w:asciiTheme="minorHAnsi" w:eastAsia="Calibri" w:hAnsiTheme="minorHAnsi" w:cstheme="minorHAnsi"/>
          <w:b/>
          <w:szCs w:val="22"/>
        </w:rPr>
        <w:t xml:space="preserve"> </w:t>
      </w:r>
      <w:r w:rsidR="007D2BD2">
        <w:rPr>
          <w:rFonts w:asciiTheme="minorHAnsi" w:eastAsia="Calibri" w:hAnsiTheme="minorHAnsi" w:cstheme="minorHAnsi"/>
          <w:b/>
          <w:szCs w:val="22"/>
        </w:rPr>
        <w:t>10:15</w:t>
      </w:r>
      <w:r w:rsidRPr="003A0ACB">
        <w:rPr>
          <w:rFonts w:asciiTheme="minorHAnsi" w:eastAsia="Calibri" w:hAnsiTheme="minorHAnsi" w:cstheme="minorHAnsi"/>
          <w:b/>
          <w:szCs w:val="22"/>
        </w:rPr>
        <w:t xml:space="preserve"> a</w:t>
      </w:r>
      <w:r w:rsidR="00476453" w:rsidRPr="003A0ACB">
        <w:rPr>
          <w:rFonts w:asciiTheme="minorHAnsi" w:eastAsia="Calibri" w:hAnsiTheme="minorHAnsi" w:cstheme="minorHAnsi"/>
          <w:b/>
          <w:szCs w:val="22"/>
        </w:rPr>
        <w:t>m</w:t>
      </w:r>
      <w:r w:rsidR="00A943DC">
        <w:rPr>
          <w:rFonts w:asciiTheme="minorHAnsi" w:eastAsia="Calibri" w:hAnsiTheme="minorHAnsi" w:cstheme="minorHAnsi"/>
          <w:b/>
          <w:szCs w:val="22"/>
        </w:rPr>
        <w:tab/>
      </w:r>
      <w:r w:rsidR="007D2BD2">
        <w:rPr>
          <w:rFonts w:asciiTheme="minorHAnsi" w:hAnsiTheme="minorHAnsi" w:cstheme="minorHAnsi"/>
          <w:b/>
          <w:bCs/>
          <w:iCs/>
          <w:szCs w:val="22"/>
        </w:rPr>
        <w:t xml:space="preserve">Legal Trends and Case Law </w:t>
      </w:r>
      <w:r w:rsidR="00DC328E">
        <w:rPr>
          <w:rFonts w:asciiTheme="minorHAnsi" w:hAnsiTheme="minorHAnsi" w:cstheme="minorHAnsi"/>
          <w:b/>
          <w:bCs/>
          <w:iCs/>
          <w:szCs w:val="22"/>
        </w:rPr>
        <w:t>that</w:t>
      </w:r>
      <w:r w:rsidR="007D2BD2">
        <w:rPr>
          <w:rFonts w:asciiTheme="minorHAnsi" w:hAnsiTheme="minorHAnsi" w:cstheme="minorHAnsi"/>
          <w:b/>
          <w:bCs/>
          <w:iCs/>
          <w:szCs w:val="22"/>
        </w:rPr>
        <w:t xml:space="preserve"> impacts Iowa Counties</w:t>
      </w:r>
      <w:r w:rsidRPr="003A0ACB">
        <w:rPr>
          <w:rFonts w:asciiTheme="minorHAnsi" w:hAnsiTheme="minorHAnsi" w:cstheme="minorHAnsi"/>
          <w:bCs/>
          <w:iCs/>
          <w:szCs w:val="22"/>
        </w:rPr>
        <w:t xml:space="preserve"> </w:t>
      </w:r>
    </w:p>
    <w:p w:rsidR="0083129C" w:rsidRDefault="00DC328E" w:rsidP="0083129C">
      <w:pPr>
        <w:pStyle w:val="ListParagraph"/>
        <w:rPr>
          <w:rFonts w:asciiTheme="minorHAnsi" w:hAnsiTheme="minorHAnsi" w:cstheme="minorHAnsi"/>
          <w:bCs/>
          <w:szCs w:val="22"/>
        </w:rPr>
      </w:pPr>
      <w:r>
        <w:rPr>
          <w:rFonts w:asciiTheme="minorHAnsi" w:hAnsiTheme="minorHAnsi" w:cstheme="minorHAnsi"/>
          <w:bCs/>
          <w:szCs w:val="22"/>
        </w:rPr>
        <w:t>Counties in the s</w:t>
      </w:r>
      <w:r w:rsidR="0083129C" w:rsidRPr="0083129C">
        <w:rPr>
          <w:rFonts w:asciiTheme="minorHAnsi" w:hAnsiTheme="minorHAnsi" w:cstheme="minorHAnsi"/>
          <w:bCs/>
          <w:szCs w:val="22"/>
        </w:rPr>
        <w:t>tate of</w:t>
      </w:r>
      <w:r>
        <w:rPr>
          <w:rFonts w:asciiTheme="minorHAnsi" w:hAnsiTheme="minorHAnsi" w:cstheme="minorHAnsi"/>
          <w:bCs/>
          <w:szCs w:val="22"/>
        </w:rPr>
        <w:t xml:space="preserve"> Iowa sit at the nexus between s</w:t>
      </w:r>
      <w:r w:rsidR="0083129C" w:rsidRPr="0083129C">
        <w:rPr>
          <w:rFonts w:asciiTheme="minorHAnsi" w:hAnsiTheme="minorHAnsi" w:cstheme="minorHAnsi"/>
          <w:bCs/>
          <w:szCs w:val="22"/>
        </w:rPr>
        <w:t>tate government and smaller municipal government. </w:t>
      </w:r>
      <w:r>
        <w:rPr>
          <w:rFonts w:asciiTheme="minorHAnsi" w:hAnsiTheme="minorHAnsi" w:cstheme="minorHAnsi"/>
          <w:bCs/>
          <w:szCs w:val="22"/>
        </w:rPr>
        <w:t xml:space="preserve"> This presentation will help</w:t>
      </w:r>
      <w:r w:rsidR="0083129C" w:rsidRPr="0083129C">
        <w:rPr>
          <w:rFonts w:asciiTheme="minorHAnsi" w:hAnsiTheme="minorHAnsi" w:cstheme="minorHAnsi"/>
          <w:bCs/>
          <w:szCs w:val="22"/>
        </w:rPr>
        <w:t xml:space="preserve"> attendees understand the </w:t>
      </w:r>
      <w:r>
        <w:rPr>
          <w:rFonts w:asciiTheme="minorHAnsi" w:hAnsiTheme="minorHAnsi" w:cstheme="minorHAnsi"/>
          <w:bCs/>
          <w:szCs w:val="22"/>
        </w:rPr>
        <w:t>various changes in the law for c</w:t>
      </w:r>
      <w:r w:rsidR="0083129C" w:rsidRPr="0083129C">
        <w:rPr>
          <w:rFonts w:asciiTheme="minorHAnsi" w:hAnsiTheme="minorHAnsi" w:cstheme="minorHAnsi"/>
          <w:bCs/>
          <w:szCs w:val="22"/>
        </w:rPr>
        <w:t xml:space="preserve">ounties, as well as municipalities in general, and how it may impact </w:t>
      </w:r>
      <w:r>
        <w:rPr>
          <w:rFonts w:asciiTheme="minorHAnsi" w:hAnsiTheme="minorHAnsi" w:cstheme="minorHAnsi"/>
          <w:bCs/>
          <w:szCs w:val="22"/>
        </w:rPr>
        <w:t>county</w:t>
      </w:r>
      <w:r w:rsidR="0083129C" w:rsidRPr="0083129C">
        <w:rPr>
          <w:rFonts w:asciiTheme="minorHAnsi" w:hAnsiTheme="minorHAnsi" w:cstheme="minorHAnsi"/>
          <w:bCs/>
          <w:szCs w:val="22"/>
        </w:rPr>
        <w:t xml:space="preserve"> office</w:t>
      </w:r>
      <w:r>
        <w:rPr>
          <w:rFonts w:asciiTheme="minorHAnsi" w:hAnsiTheme="minorHAnsi" w:cstheme="minorHAnsi"/>
          <w:bCs/>
          <w:szCs w:val="22"/>
        </w:rPr>
        <w:t>s</w:t>
      </w:r>
      <w:r w:rsidR="0083129C" w:rsidRPr="0083129C">
        <w:rPr>
          <w:rFonts w:asciiTheme="minorHAnsi" w:hAnsiTheme="minorHAnsi" w:cstheme="minorHAnsi"/>
          <w:bCs/>
          <w:szCs w:val="22"/>
        </w:rPr>
        <w:t xml:space="preserve"> or department</w:t>
      </w:r>
      <w:r>
        <w:rPr>
          <w:rFonts w:asciiTheme="minorHAnsi" w:hAnsiTheme="minorHAnsi" w:cstheme="minorHAnsi"/>
          <w:bCs/>
          <w:szCs w:val="22"/>
        </w:rPr>
        <w:t>s</w:t>
      </w:r>
      <w:r w:rsidR="0083129C" w:rsidRPr="0083129C">
        <w:rPr>
          <w:rFonts w:asciiTheme="minorHAnsi" w:hAnsiTheme="minorHAnsi" w:cstheme="minorHAnsi"/>
          <w:bCs/>
          <w:szCs w:val="22"/>
        </w:rPr>
        <w:t>.  This includes employment law, land use law, open meetings/records, and many other areas of the law.</w:t>
      </w:r>
    </w:p>
    <w:p w:rsidR="0083129C" w:rsidRPr="0083129C" w:rsidRDefault="0083129C" w:rsidP="0083129C">
      <w:pPr>
        <w:pStyle w:val="ListParagraph"/>
        <w:rPr>
          <w:rFonts w:asciiTheme="minorHAnsi" w:hAnsiTheme="minorHAnsi" w:cstheme="minorHAnsi"/>
          <w:bCs/>
          <w:szCs w:val="22"/>
        </w:rPr>
      </w:pPr>
    </w:p>
    <w:p w:rsidR="00777781" w:rsidRPr="003D50C3" w:rsidRDefault="00F3797D" w:rsidP="00777781">
      <w:pPr>
        <w:ind w:left="2880" w:hanging="2880"/>
        <w:rPr>
          <w:rFonts w:asciiTheme="minorHAnsi" w:eastAsia="Calibri" w:hAnsiTheme="minorHAnsi" w:cstheme="minorHAnsi"/>
          <w:i/>
          <w:szCs w:val="22"/>
        </w:rPr>
      </w:pPr>
      <w:r w:rsidRPr="003D50C3">
        <w:rPr>
          <w:rFonts w:asciiTheme="minorHAnsi" w:hAnsiTheme="minorHAnsi" w:cstheme="minorHAnsi"/>
          <w:b/>
          <w:szCs w:val="22"/>
          <w:u w:val="single"/>
        </w:rPr>
        <w:t>CEUs</w:t>
      </w:r>
      <w:r w:rsidRPr="003D50C3">
        <w:rPr>
          <w:rFonts w:asciiTheme="minorHAnsi" w:hAnsiTheme="minorHAnsi" w:cstheme="minorHAnsi"/>
          <w:szCs w:val="22"/>
        </w:rPr>
        <w:t xml:space="preserve">: </w:t>
      </w:r>
      <w:r w:rsidR="007D2BD2" w:rsidRPr="003D50C3">
        <w:rPr>
          <w:rFonts w:asciiTheme="minorHAnsi" w:hAnsiTheme="minorHAnsi" w:cstheme="minorHAnsi"/>
          <w:szCs w:val="22"/>
        </w:rPr>
        <w:t>1.25</w:t>
      </w:r>
      <w:r w:rsidRPr="003D50C3">
        <w:rPr>
          <w:rFonts w:asciiTheme="minorHAnsi" w:hAnsiTheme="minorHAnsi" w:cstheme="minorHAnsi"/>
          <w:szCs w:val="22"/>
        </w:rPr>
        <w:t xml:space="preserve"> hours</w:t>
      </w:r>
      <w:r w:rsidRPr="003D50C3">
        <w:rPr>
          <w:rFonts w:asciiTheme="minorHAnsi" w:hAnsiTheme="minorHAnsi" w:cstheme="minorHAnsi"/>
          <w:szCs w:val="22"/>
        </w:rPr>
        <w:tab/>
      </w:r>
    </w:p>
    <w:p w:rsidR="003D50C3" w:rsidRDefault="003D50C3" w:rsidP="00A943DC">
      <w:pPr>
        <w:pStyle w:val="Default"/>
        <w:rPr>
          <w:rFonts w:asciiTheme="minorHAnsi" w:hAnsiTheme="minorHAnsi" w:cstheme="minorHAnsi"/>
          <w:b/>
          <w:sz w:val="22"/>
          <w:szCs w:val="22"/>
          <w:u w:val="single"/>
        </w:rPr>
      </w:pPr>
    </w:p>
    <w:p w:rsidR="00842C34" w:rsidRPr="00842C34" w:rsidRDefault="00A27A87" w:rsidP="00A943DC">
      <w:pPr>
        <w:pStyle w:val="Default"/>
        <w:rPr>
          <w:rFonts w:asciiTheme="minorHAnsi" w:hAnsiTheme="minorHAnsi" w:cstheme="minorHAnsi"/>
          <w:sz w:val="22"/>
          <w:szCs w:val="22"/>
        </w:rPr>
      </w:pPr>
      <w:r w:rsidRPr="003D50C3">
        <w:rPr>
          <w:rFonts w:asciiTheme="minorHAnsi" w:hAnsiTheme="minorHAnsi" w:cstheme="minorHAnsi"/>
          <w:b/>
          <w:sz w:val="22"/>
          <w:szCs w:val="22"/>
          <w:u w:val="single"/>
        </w:rPr>
        <w:t>FACULTY</w:t>
      </w:r>
      <w:r w:rsidRPr="003D50C3">
        <w:rPr>
          <w:rFonts w:asciiTheme="minorHAnsi" w:hAnsiTheme="minorHAnsi" w:cstheme="minorHAnsi"/>
          <w:sz w:val="22"/>
          <w:szCs w:val="22"/>
        </w:rPr>
        <w:t>:</w:t>
      </w:r>
      <w:r w:rsidR="00556565" w:rsidRPr="003D50C3">
        <w:rPr>
          <w:rFonts w:asciiTheme="minorHAnsi" w:hAnsiTheme="minorHAnsi" w:cstheme="minorHAnsi"/>
          <w:sz w:val="22"/>
          <w:szCs w:val="22"/>
        </w:rPr>
        <w:t xml:space="preserve"> </w:t>
      </w:r>
      <w:r w:rsidR="00DC03FE" w:rsidRPr="003D50C3">
        <w:rPr>
          <w:rFonts w:asciiTheme="minorHAnsi" w:hAnsiTheme="minorHAnsi" w:cstheme="minorHAnsi"/>
          <w:sz w:val="22"/>
          <w:szCs w:val="22"/>
        </w:rPr>
        <w:t xml:space="preserve"> </w:t>
      </w:r>
    </w:p>
    <w:p w:rsidR="003D50C3" w:rsidRDefault="003D50C3" w:rsidP="00A943DC">
      <w:pPr>
        <w:pStyle w:val="Default"/>
        <w:rPr>
          <w:rFonts w:asciiTheme="minorHAnsi" w:hAnsiTheme="minorHAnsi" w:cstheme="minorHAnsi"/>
          <w:b/>
          <w:sz w:val="22"/>
          <w:szCs w:val="22"/>
        </w:rPr>
      </w:pPr>
      <w:r w:rsidRPr="003D50C3">
        <w:rPr>
          <w:rFonts w:asciiTheme="minorHAnsi" w:hAnsiTheme="minorHAnsi" w:cstheme="minorHAnsi"/>
          <w:b/>
          <w:sz w:val="22"/>
          <w:szCs w:val="22"/>
        </w:rPr>
        <w:t>Hugh Cain, Attorney</w:t>
      </w:r>
    </w:p>
    <w:p w:rsidR="003D50C3" w:rsidRPr="003D50C3" w:rsidRDefault="003D50C3" w:rsidP="00A943DC">
      <w:pPr>
        <w:pStyle w:val="Default"/>
        <w:rPr>
          <w:rFonts w:asciiTheme="minorHAnsi" w:hAnsiTheme="minorHAnsi" w:cstheme="minorHAnsi"/>
          <w:b/>
          <w:sz w:val="22"/>
          <w:szCs w:val="22"/>
        </w:rPr>
      </w:pPr>
      <w:r>
        <w:rPr>
          <w:rFonts w:asciiTheme="minorHAnsi" w:hAnsiTheme="minorHAnsi" w:cstheme="minorHAnsi"/>
          <w:b/>
          <w:sz w:val="22"/>
          <w:szCs w:val="22"/>
        </w:rPr>
        <w:t>Hopkins &amp; Huebner, P.C.</w:t>
      </w:r>
    </w:p>
    <w:p w:rsidR="003D50C3" w:rsidRDefault="003D50C3" w:rsidP="003D50C3">
      <w:pPr>
        <w:shd w:val="clear" w:color="auto" w:fill="FFFFFF"/>
        <w:jc w:val="left"/>
        <w:rPr>
          <w:rFonts w:asciiTheme="minorHAnsi" w:hAnsiTheme="minorHAnsi" w:cstheme="minorHAnsi"/>
          <w:szCs w:val="22"/>
        </w:rPr>
      </w:pPr>
      <w:r w:rsidRPr="003D50C3">
        <w:rPr>
          <w:rFonts w:asciiTheme="minorHAnsi" w:hAnsiTheme="minorHAnsi" w:cstheme="minorHAnsi"/>
          <w:szCs w:val="22"/>
        </w:rPr>
        <w:t>Hugh Cain is a shareholder at Hopkins &amp; Huebner, P.C. A graduate of the University of Washington School of Law, he has practiced in the state and federal courts of Iowa since 1983, and primarily works in employment and local government law.</w:t>
      </w:r>
      <w:r>
        <w:rPr>
          <w:rFonts w:asciiTheme="minorHAnsi" w:hAnsiTheme="minorHAnsi" w:cstheme="minorHAnsi"/>
          <w:szCs w:val="22"/>
        </w:rPr>
        <w:t xml:space="preserve">  </w:t>
      </w:r>
      <w:r w:rsidRPr="003D50C3">
        <w:rPr>
          <w:rFonts w:asciiTheme="minorHAnsi" w:hAnsiTheme="minorHAnsi" w:cstheme="minorHAnsi"/>
          <w:szCs w:val="22"/>
        </w:rPr>
        <w:t>Hugh has litigated legal disputes and advised for Iowa private employers and local governments on a wide variety of employment, civil rights, safety, and wage issues. He has negotiated collective bargaining agreements and assisted local government boards with governance, open meetings, and open records issues. Hugh has substantial experience representing and advising Iowa municipalities regarding city and state code as well as state and federal law compliance. </w:t>
      </w:r>
    </w:p>
    <w:p w:rsidR="003D50C3" w:rsidRDefault="003D50C3" w:rsidP="003D50C3">
      <w:pPr>
        <w:shd w:val="clear" w:color="auto" w:fill="FFFFFF"/>
        <w:jc w:val="left"/>
        <w:rPr>
          <w:rFonts w:asciiTheme="minorHAnsi" w:hAnsiTheme="minorHAnsi" w:cstheme="minorHAnsi"/>
          <w:szCs w:val="22"/>
        </w:rPr>
      </w:pPr>
    </w:p>
    <w:p w:rsidR="003D50C3" w:rsidRPr="003D50C3" w:rsidRDefault="003D50C3" w:rsidP="003D50C3">
      <w:pPr>
        <w:shd w:val="clear" w:color="auto" w:fill="FFFFFF"/>
        <w:jc w:val="left"/>
        <w:rPr>
          <w:rFonts w:asciiTheme="minorHAnsi" w:hAnsiTheme="minorHAnsi" w:cstheme="minorHAnsi"/>
          <w:b/>
          <w:szCs w:val="22"/>
        </w:rPr>
      </w:pPr>
      <w:r w:rsidRPr="003D50C3">
        <w:rPr>
          <w:rFonts w:asciiTheme="minorHAnsi" w:hAnsiTheme="minorHAnsi" w:cstheme="minorHAnsi"/>
          <w:b/>
          <w:szCs w:val="22"/>
        </w:rPr>
        <w:t>Brent Hinders, Attorney</w:t>
      </w:r>
    </w:p>
    <w:p w:rsidR="003D50C3" w:rsidRDefault="003D50C3" w:rsidP="003D50C3">
      <w:pPr>
        <w:shd w:val="clear" w:color="auto" w:fill="FFFFFF"/>
        <w:jc w:val="left"/>
        <w:rPr>
          <w:rFonts w:asciiTheme="minorHAnsi" w:hAnsiTheme="minorHAnsi" w:cstheme="minorHAnsi"/>
          <w:b/>
          <w:szCs w:val="22"/>
        </w:rPr>
      </w:pPr>
      <w:r w:rsidRPr="003D50C3">
        <w:rPr>
          <w:rFonts w:asciiTheme="minorHAnsi" w:hAnsiTheme="minorHAnsi" w:cstheme="minorHAnsi"/>
          <w:b/>
          <w:szCs w:val="22"/>
        </w:rPr>
        <w:t>Hopkins &amp; Huebner, P.C.</w:t>
      </w:r>
    </w:p>
    <w:p w:rsidR="00034881" w:rsidRPr="003D50C3" w:rsidRDefault="003D50C3" w:rsidP="003D50C3">
      <w:pPr>
        <w:shd w:val="clear" w:color="auto" w:fill="FFFFFF"/>
        <w:spacing w:after="480"/>
        <w:jc w:val="left"/>
        <w:rPr>
          <w:rFonts w:asciiTheme="minorHAnsi" w:hAnsiTheme="minorHAnsi" w:cstheme="minorHAnsi"/>
          <w:color w:val="333333"/>
          <w:szCs w:val="22"/>
        </w:rPr>
      </w:pPr>
      <w:r w:rsidRPr="003D50C3">
        <w:rPr>
          <w:rFonts w:asciiTheme="minorHAnsi" w:hAnsiTheme="minorHAnsi" w:cstheme="minorHAnsi"/>
          <w:color w:val="333333"/>
          <w:szCs w:val="22"/>
        </w:rPr>
        <w:t>Brent Hinders has been practicing law in Iowa since 2005 and joined Hopkins &amp; Huebner in 2011. A graduate of Simpson College and Drake University Law School, Brent now practices in the areas of labor, employment, criminal, and government law.</w:t>
      </w:r>
      <w:r>
        <w:rPr>
          <w:rFonts w:asciiTheme="minorHAnsi" w:hAnsiTheme="minorHAnsi" w:cstheme="minorHAnsi"/>
          <w:color w:val="333333"/>
          <w:szCs w:val="22"/>
        </w:rPr>
        <w:t xml:space="preserve">  </w:t>
      </w:r>
      <w:r w:rsidRPr="003D50C3">
        <w:rPr>
          <w:rFonts w:asciiTheme="minorHAnsi" w:hAnsiTheme="minorHAnsi" w:cstheme="minorHAnsi"/>
          <w:color w:val="333333"/>
          <w:szCs w:val="22"/>
        </w:rPr>
        <w:t xml:space="preserve">Brent is a member of the Iowa State, Polk County and </w:t>
      </w:r>
      <w:r w:rsidRPr="003D50C3">
        <w:rPr>
          <w:rFonts w:asciiTheme="minorHAnsi" w:hAnsiTheme="minorHAnsi" w:cstheme="minorHAnsi"/>
          <w:color w:val="333333"/>
          <w:szCs w:val="22"/>
        </w:rPr>
        <w:lastRenderedPageBreak/>
        <w:t>Warren County Bar Associations. He is licensed to practice law in both the state and federal courts, the 8th Circuit Court of Appeals and the United States Supreme Court.</w:t>
      </w:r>
      <w:r>
        <w:rPr>
          <w:rFonts w:asciiTheme="minorHAnsi" w:hAnsiTheme="minorHAnsi" w:cstheme="minorHAnsi"/>
          <w:color w:val="333333"/>
          <w:szCs w:val="22"/>
        </w:rPr>
        <w:t xml:space="preserve">  </w:t>
      </w:r>
      <w:r w:rsidRPr="003D50C3">
        <w:rPr>
          <w:rFonts w:asciiTheme="minorHAnsi" w:hAnsiTheme="minorHAnsi" w:cstheme="minorHAnsi"/>
          <w:color w:val="333333"/>
          <w:szCs w:val="22"/>
        </w:rPr>
        <w:t>Brent has substantial experience in advising boards on legal matters, interpreting ordinances and statutes, writing policies, reviewing and recommending modifications to ordinances, negotiating collective bargaining agreements, representing municipalities in court and has tried numerous jury and non-jury trials.</w:t>
      </w:r>
    </w:p>
    <w:p w:rsidR="00A943DC" w:rsidRDefault="00034881" w:rsidP="00034881">
      <w:pPr>
        <w:pStyle w:val="ListParagraph"/>
        <w:numPr>
          <w:ilvl w:val="0"/>
          <w:numId w:val="10"/>
        </w:numPr>
        <w:tabs>
          <w:tab w:val="left" w:pos="1980"/>
        </w:tabs>
        <w:autoSpaceDE w:val="0"/>
        <w:autoSpaceDN w:val="0"/>
        <w:adjustRightInd w:val="0"/>
        <w:jc w:val="left"/>
        <w:rPr>
          <w:rFonts w:asciiTheme="minorHAnsi" w:hAnsiTheme="minorHAnsi" w:cstheme="minorHAnsi"/>
          <w:bCs/>
          <w:iCs/>
          <w:szCs w:val="22"/>
        </w:rPr>
      </w:pPr>
      <w:r w:rsidRPr="003A0ACB">
        <w:rPr>
          <w:rFonts w:asciiTheme="minorHAnsi" w:hAnsiTheme="minorHAnsi" w:cstheme="minorHAnsi"/>
          <w:b/>
          <w:szCs w:val="22"/>
        </w:rPr>
        <w:t>9:00 a</w:t>
      </w:r>
      <w:r w:rsidR="003360EB" w:rsidRPr="003A0ACB">
        <w:rPr>
          <w:rFonts w:asciiTheme="minorHAnsi" w:hAnsiTheme="minorHAnsi" w:cstheme="minorHAnsi"/>
          <w:b/>
          <w:szCs w:val="22"/>
        </w:rPr>
        <w:t>m -</w:t>
      </w:r>
      <w:r w:rsidR="00F3797D" w:rsidRPr="003A0ACB">
        <w:rPr>
          <w:rFonts w:asciiTheme="minorHAnsi" w:hAnsiTheme="minorHAnsi" w:cstheme="minorHAnsi"/>
          <w:b/>
          <w:szCs w:val="22"/>
        </w:rPr>
        <w:t xml:space="preserve"> </w:t>
      </w:r>
      <w:r w:rsidR="007D2BD2">
        <w:rPr>
          <w:rFonts w:asciiTheme="minorHAnsi" w:hAnsiTheme="minorHAnsi" w:cstheme="minorHAnsi"/>
          <w:b/>
          <w:szCs w:val="22"/>
        </w:rPr>
        <w:t>10:15</w:t>
      </w:r>
      <w:r w:rsidR="00936C46">
        <w:rPr>
          <w:rFonts w:asciiTheme="minorHAnsi" w:hAnsiTheme="minorHAnsi" w:cstheme="minorHAnsi"/>
          <w:b/>
          <w:szCs w:val="22"/>
        </w:rPr>
        <w:t xml:space="preserve"> am</w:t>
      </w:r>
      <w:r w:rsidR="00A943DC">
        <w:rPr>
          <w:rFonts w:asciiTheme="minorHAnsi" w:hAnsiTheme="minorHAnsi" w:cstheme="minorHAnsi"/>
          <w:b/>
          <w:szCs w:val="22"/>
        </w:rPr>
        <w:tab/>
      </w:r>
      <w:r w:rsidR="00372F78">
        <w:rPr>
          <w:rFonts w:asciiTheme="minorHAnsi" w:hAnsiTheme="minorHAnsi" w:cstheme="minorHAnsi"/>
          <w:b/>
          <w:bCs/>
          <w:iCs/>
          <w:szCs w:val="22"/>
        </w:rPr>
        <w:t>Simple Tech Tools and Tricks</w:t>
      </w:r>
      <w:r w:rsidRPr="003A0ACB">
        <w:rPr>
          <w:rFonts w:asciiTheme="minorHAnsi" w:hAnsiTheme="minorHAnsi" w:cstheme="minorHAnsi"/>
          <w:bCs/>
          <w:iCs/>
          <w:szCs w:val="22"/>
        </w:rPr>
        <w:t xml:space="preserve"> </w:t>
      </w:r>
    </w:p>
    <w:p w:rsidR="00372F78" w:rsidRPr="00372F78" w:rsidRDefault="00372F78" w:rsidP="00372F78">
      <w:pPr>
        <w:pStyle w:val="ListParagraph"/>
        <w:rPr>
          <w:rFonts w:asciiTheme="minorHAnsi" w:hAnsiTheme="minorHAnsi" w:cstheme="minorHAnsi"/>
          <w:szCs w:val="22"/>
        </w:rPr>
      </w:pPr>
      <w:r w:rsidRPr="00372F78">
        <w:rPr>
          <w:rFonts w:asciiTheme="minorHAnsi" w:hAnsiTheme="minorHAnsi" w:cstheme="minorHAnsi"/>
          <w:szCs w:val="22"/>
        </w:rPr>
        <w:t xml:space="preserve">This interactive and conversational educational seminar will give conference attendees the opportunity to learn simple tools and tricks from county IT directors. Attendees will leave with ideas that will make their lives easier and safer. Please bring your devices and questions. </w:t>
      </w:r>
    </w:p>
    <w:p w:rsidR="00034881" w:rsidRPr="003A0ACB" w:rsidRDefault="00034881" w:rsidP="00034881">
      <w:pPr>
        <w:pStyle w:val="ListParagraph"/>
        <w:tabs>
          <w:tab w:val="left" w:pos="1980"/>
        </w:tabs>
        <w:autoSpaceDE w:val="0"/>
        <w:autoSpaceDN w:val="0"/>
        <w:adjustRightInd w:val="0"/>
        <w:jc w:val="left"/>
        <w:rPr>
          <w:rFonts w:asciiTheme="minorHAnsi" w:hAnsiTheme="minorHAnsi" w:cstheme="minorHAnsi"/>
          <w:bCs/>
          <w:iCs/>
          <w:szCs w:val="22"/>
        </w:rPr>
      </w:pPr>
    </w:p>
    <w:p w:rsidR="00476453" w:rsidRPr="003A0ACB" w:rsidRDefault="00F3797D" w:rsidP="008845BE">
      <w:pPr>
        <w:tabs>
          <w:tab w:val="left" w:pos="-720"/>
        </w:tabs>
        <w:rPr>
          <w:rFonts w:asciiTheme="minorHAnsi" w:hAnsiTheme="minorHAnsi" w:cstheme="minorHAnsi"/>
          <w:szCs w:val="22"/>
        </w:rPr>
      </w:pPr>
      <w:r w:rsidRPr="003A0ACB">
        <w:rPr>
          <w:rFonts w:asciiTheme="minorHAnsi" w:hAnsiTheme="minorHAnsi" w:cstheme="minorHAnsi"/>
          <w:b/>
          <w:szCs w:val="22"/>
          <w:u w:val="single"/>
        </w:rPr>
        <w:t>CEUs</w:t>
      </w:r>
      <w:r w:rsidRPr="003A0ACB">
        <w:rPr>
          <w:rFonts w:asciiTheme="minorHAnsi" w:hAnsiTheme="minorHAnsi" w:cstheme="minorHAnsi"/>
          <w:szCs w:val="22"/>
        </w:rPr>
        <w:t xml:space="preserve">: </w:t>
      </w:r>
      <w:r w:rsidR="007D2BD2">
        <w:rPr>
          <w:rFonts w:asciiTheme="minorHAnsi" w:hAnsiTheme="minorHAnsi" w:cstheme="minorHAnsi"/>
          <w:szCs w:val="22"/>
        </w:rPr>
        <w:t>1.25</w:t>
      </w:r>
      <w:r w:rsidRPr="003A0ACB">
        <w:rPr>
          <w:rFonts w:asciiTheme="minorHAnsi" w:hAnsiTheme="minorHAnsi" w:cstheme="minorHAnsi"/>
          <w:szCs w:val="22"/>
        </w:rPr>
        <w:t xml:space="preserve"> hours</w:t>
      </w:r>
    </w:p>
    <w:p w:rsidR="003D50C3" w:rsidRDefault="003D50C3" w:rsidP="009C6344">
      <w:pPr>
        <w:rPr>
          <w:rFonts w:asciiTheme="minorHAnsi" w:hAnsiTheme="minorHAnsi" w:cstheme="minorHAnsi"/>
          <w:b/>
          <w:szCs w:val="22"/>
          <w:u w:val="single"/>
        </w:rPr>
      </w:pPr>
    </w:p>
    <w:p w:rsidR="009C6344" w:rsidRDefault="00476453" w:rsidP="009C6344">
      <w:pPr>
        <w:rPr>
          <w:rFonts w:asciiTheme="minorHAnsi" w:hAnsiTheme="minorHAnsi" w:cstheme="minorHAnsi"/>
          <w:szCs w:val="22"/>
        </w:rPr>
      </w:pPr>
      <w:r w:rsidRPr="009C6344">
        <w:rPr>
          <w:rFonts w:asciiTheme="minorHAnsi" w:hAnsiTheme="minorHAnsi" w:cstheme="minorHAnsi"/>
          <w:b/>
          <w:szCs w:val="22"/>
          <w:u w:val="single"/>
        </w:rPr>
        <w:t>FACULTY</w:t>
      </w:r>
      <w:r w:rsidR="00F3797D" w:rsidRPr="009C6344">
        <w:rPr>
          <w:rFonts w:asciiTheme="minorHAnsi" w:hAnsiTheme="minorHAnsi" w:cstheme="minorHAnsi"/>
          <w:szCs w:val="22"/>
        </w:rPr>
        <w:t>:</w:t>
      </w:r>
      <w:r w:rsidR="00F3797D" w:rsidRPr="003A0ACB">
        <w:rPr>
          <w:rFonts w:asciiTheme="minorHAnsi" w:hAnsiTheme="minorHAnsi" w:cstheme="minorHAnsi"/>
          <w:szCs w:val="22"/>
        </w:rPr>
        <w:t xml:space="preserve"> </w:t>
      </w:r>
    </w:p>
    <w:p w:rsidR="009C6344" w:rsidRPr="009C6344" w:rsidRDefault="009C6344" w:rsidP="009C6344">
      <w:pPr>
        <w:rPr>
          <w:rFonts w:asciiTheme="minorHAnsi" w:hAnsiTheme="minorHAnsi" w:cstheme="minorHAnsi"/>
        </w:rPr>
      </w:pPr>
      <w:r w:rsidRPr="009C6344">
        <w:rPr>
          <w:rFonts w:asciiTheme="minorHAnsi" w:hAnsiTheme="minorHAnsi" w:cstheme="minorHAnsi"/>
        </w:rPr>
        <w:t>Micah Van Maanen, Sioux County IT Director</w:t>
      </w:r>
    </w:p>
    <w:p w:rsidR="009C6344" w:rsidRPr="009C6344" w:rsidRDefault="009C6344" w:rsidP="009C6344">
      <w:pPr>
        <w:rPr>
          <w:rFonts w:asciiTheme="minorHAnsi" w:hAnsiTheme="minorHAnsi" w:cstheme="minorHAnsi"/>
        </w:rPr>
      </w:pPr>
      <w:r w:rsidRPr="009C6344">
        <w:rPr>
          <w:rFonts w:asciiTheme="minorHAnsi" w:hAnsiTheme="minorHAnsi" w:cstheme="minorHAnsi"/>
        </w:rPr>
        <w:t>Micah Cutler, Hardin County IT Director</w:t>
      </w:r>
    </w:p>
    <w:p w:rsidR="009C6344" w:rsidRPr="009C6344" w:rsidRDefault="009C6344" w:rsidP="009C6344">
      <w:pPr>
        <w:rPr>
          <w:rFonts w:asciiTheme="minorHAnsi" w:hAnsiTheme="minorHAnsi" w:cstheme="minorHAnsi"/>
        </w:rPr>
      </w:pPr>
      <w:r w:rsidRPr="009C6344">
        <w:rPr>
          <w:rFonts w:asciiTheme="minorHAnsi" w:hAnsiTheme="minorHAnsi" w:cstheme="minorHAnsi"/>
        </w:rPr>
        <w:t xml:space="preserve">Eric </w:t>
      </w:r>
      <w:proofErr w:type="spellStart"/>
      <w:r w:rsidRPr="009C6344">
        <w:rPr>
          <w:rFonts w:asciiTheme="minorHAnsi" w:hAnsiTheme="minorHAnsi" w:cstheme="minorHAnsi"/>
        </w:rPr>
        <w:t>Guth</w:t>
      </w:r>
      <w:proofErr w:type="spellEnd"/>
      <w:r w:rsidRPr="009C6344">
        <w:rPr>
          <w:rFonts w:asciiTheme="minorHAnsi" w:hAnsiTheme="minorHAnsi" w:cstheme="minorHAnsi"/>
        </w:rPr>
        <w:t>, Winnebago County IT Director</w:t>
      </w:r>
    </w:p>
    <w:p w:rsidR="009C6344" w:rsidRPr="009C6344" w:rsidRDefault="009C6344" w:rsidP="009C6344">
      <w:pPr>
        <w:rPr>
          <w:rFonts w:asciiTheme="minorHAnsi" w:hAnsiTheme="minorHAnsi" w:cstheme="minorHAnsi"/>
        </w:rPr>
      </w:pPr>
      <w:r w:rsidRPr="009C6344">
        <w:rPr>
          <w:rFonts w:asciiTheme="minorHAnsi" w:hAnsiTheme="minorHAnsi" w:cstheme="minorHAnsi"/>
        </w:rPr>
        <w:t>Ryan Eaton, Jasper County IT</w:t>
      </w:r>
    </w:p>
    <w:p w:rsidR="009C6344" w:rsidRPr="009C6344" w:rsidRDefault="009C6344" w:rsidP="009C6344">
      <w:pPr>
        <w:rPr>
          <w:rFonts w:asciiTheme="minorHAnsi" w:hAnsiTheme="minorHAnsi" w:cstheme="minorHAnsi"/>
        </w:rPr>
      </w:pPr>
      <w:r w:rsidRPr="009C6344">
        <w:rPr>
          <w:rFonts w:asciiTheme="minorHAnsi" w:hAnsiTheme="minorHAnsi" w:cstheme="minorHAnsi"/>
        </w:rPr>
        <w:t>Joel Rohne, Worth County IT Director</w:t>
      </w:r>
    </w:p>
    <w:p w:rsidR="009C6344" w:rsidRPr="009C6344" w:rsidRDefault="009C6344" w:rsidP="009C6344">
      <w:pPr>
        <w:rPr>
          <w:rFonts w:asciiTheme="minorHAnsi" w:hAnsiTheme="minorHAnsi" w:cstheme="minorHAnsi"/>
        </w:rPr>
      </w:pPr>
      <w:r w:rsidRPr="009C6344">
        <w:rPr>
          <w:rFonts w:asciiTheme="minorHAnsi" w:hAnsiTheme="minorHAnsi" w:cstheme="minorHAnsi"/>
        </w:rPr>
        <w:t xml:space="preserve">Andy </w:t>
      </w:r>
      <w:proofErr w:type="spellStart"/>
      <w:r w:rsidRPr="009C6344">
        <w:rPr>
          <w:rFonts w:asciiTheme="minorHAnsi" w:hAnsiTheme="minorHAnsi" w:cstheme="minorHAnsi"/>
        </w:rPr>
        <w:t>Flagge</w:t>
      </w:r>
      <w:proofErr w:type="spellEnd"/>
      <w:r w:rsidRPr="009C6344">
        <w:rPr>
          <w:rFonts w:asciiTheme="minorHAnsi" w:hAnsiTheme="minorHAnsi" w:cstheme="minorHAnsi"/>
        </w:rPr>
        <w:t>, Wright County IT</w:t>
      </w:r>
    </w:p>
    <w:p w:rsidR="00180434" w:rsidRDefault="00180434" w:rsidP="005F5A4E">
      <w:pPr>
        <w:rPr>
          <w:rFonts w:asciiTheme="minorHAnsi" w:hAnsiTheme="minorHAnsi" w:cstheme="minorHAnsi"/>
          <w:szCs w:val="22"/>
        </w:rPr>
      </w:pPr>
    </w:p>
    <w:p w:rsidR="009C6344" w:rsidRPr="003A0ACB" w:rsidRDefault="009C6344" w:rsidP="005F5A4E">
      <w:pPr>
        <w:rPr>
          <w:rFonts w:asciiTheme="minorHAnsi" w:hAnsiTheme="minorHAnsi" w:cstheme="minorHAnsi"/>
          <w:szCs w:val="22"/>
        </w:rPr>
      </w:pPr>
    </w:p>
    <w:p w:rsidR="007D2BD2" w:rsidRDefault="007D2BD2" w:rsidP="007D2BD2">
      <w:pPr>
        <w:pStyle w:val="ListParagraph"/>
        <w:numPr>
          <w:ilvl w:val="0"/>
          <w:numId w:val="10"/>
        </w:numPr>
        <w:tabs>
          <w:tab w:val="left" w:pos="1980"/>
        </w:tabs>
        <w:autoSpaceDE w:val="0"/>
        <w:autoSpaceDN w:val="0"/>
        <w:adjustRightInd w:val="0"/>
        <w:jc w:val="left"/>
        <w:rPr>
          <w:rFonts w:asciiTheme="minorHAnsi" w:hAnsiTheme="minorHAnsi" w:cstheme="minorHAnsi"/>
          <w:bCs/>
          <w:iCs/>
          <w:szCs w:val="22"/>
        </w:rPr>
      </w:pPr>
      <w:r w:rsidRPr="003A0ACB">
        <w:rPr>
          <w:rFonts w:asciiTheme="minorHAnsi" w:hAnsiTheme="minorHAnsi" w:cstheme="minorHAnsi"/>
          <w:b/>
          <w:szCs w:val="22"/>
        </w:rPr>
        <w:t xml:space="preserve">9:00 am - </w:t>
      </w:r>
      <w:r>
        <w:rPr>
          <w:rFonts w:asciiTheme="minorHAnsi" w:hAnsiTheme="minorHAnsi" w:cstheme="minorHAnsi"/>
          <w:b/>
          <w:szCs w:val="22"/>
        </w:rPr>
        <w:t>10:15 am</w:t>
      </w:r>
      <w:r>
        <w:rPr>
          <w:rFonts w:asciiTheme="minorHAnsi" w:hAnsiTheme="minorHAnsi" w:cstheme="minorHAnsi"/>
          <w:b/>
          <w:szCs w:val="22"/>
        </w:rPr>
        <w:tab/>
      </w:r>
      <w:r w:rsidR="00372F78">
        <w:rPr>
          <w:rFonts w:asciiTheme="minorHAnsi" w:hAnsiTheme="minorHAnsi" w:cstheme="minorHAnsi"/>
          <w:b/>
          <w:bCs/>
          <w:iCs/>
          <w:szCs w:val="22"/>
        </w:rPr>
        <w:t>Employees can</w:t>
      </w:r>
      <w:r w:rsidR="00DC328E">
        <w:rPr>
          <w:rFonts w:asciiTheme="minorHAnsi" w:hAnsiTheme="minorHAnsi" w:cstheme="minorHAnsi"/>
          <w:b/>
          <w:bCs/>
          <w:iCs/>
          <w:szCs w:val="22"/>
        </w:rPr>
        <w:t>not say that…or can they? – Off-</w:t>
      </w:r>
      <w:r w:rsidR="00372F78">
        <w:rPr>
          <w:rFonts w:asciiTheme="minorHAnsi" w:hAnsiTheme="minorHAnsi" w:cstheme="minorHAnsi"/>
          <w:b/>
          <w:bCs/>
          <w:iCs/>
          <w:szCs w:val="22"/>
        </w:rPr>
        <w:t>Duty Employee Search</w:t>
      </w:r>
      <w:r w:rsidRPr="003A0ACB">
        <w:rPr>
          <w:rFonts w:asciiTheme="minorHAnsi" w:hAnsiTheme="minorHAnsi" w:cstheme="minorHAnsi"/>
          <w:bCs/>
          <w:iCs/>
          <w:szCs w:val="22"/>
        </w:rPr>
        <w:t xml:space="preserve"> </w:t>
      </w:r>
    </w:p>
    <w:p w:rsidR="00372F78" w:rsidRPr="00372F78" w:rsidRDefault="00372F78" w:rsidP="00372F78">
      <w:pPr>
        <w:pStyle w:val="ListParagraph"/>
        <w:rPr>
          <w:rFonts w:asciiTheme="minorHAnsi" w:hAnsiTheme="minorHAnsi" w:cstheme="minorHAnsi"/>
          <w:szCs w:val="22"/>
        </w:rPr>
      </w:pPr>
      <w:r w:rsidRPr="00372F78">
        <w:rPr>
          <w:rFonts w:asciiTheme="minorHAnsi" w:hAnsiTheme="minorHAnsi" w:cstheme="minorHAnsi"/>
          <w:szCs w:val="22"/>
        </w:rPr>
        <w:t xml:space="preserve">This presentation will examine the unique rights that public employees </w:t>
      </w:r>
      <w:proofErr w:type="gramStart"/>
      <w:r w:rsidRPr="00372F78">
        <w:rPr>
          <w:rFonts w:asciiTheme="minorHAnsi" w:hAnsiTheme="minorHAnsi" w:cstheme="minorHAnsi"/>
          <w:szCs w:val="22"/>
        </w:rPr>
        <w:t>have to</w:t>
      </w:r>
      <w:proofErr w:type="gramEnd"/>
      <w:r w:rsidRPr="00372F78">
        <w:rPr>
          <w:rFonts w:asciiTheme="minorHAnsi" w:hAnsiTheme="minorHAnsi" w:cstheme="minorHAnsi"/>
          <w:szCs w:val="22"/>
        </w:rPr>
        <w:t xml:space="preserve"> engage in off-duty speech. Employees’ conversations during lunch breaks, in the parking lot, or on Facebook may be subject to First Amendment protection or be recognized as protected and concerted activity under labor law. Through an interactive presentation, the presenters will evaluate specific case examples of these rights, advise employers on how to navigate the First Amendment and labor law with respect to off-duty speech, and how to address problems created by off-duty speech, even when it may be protected.    </w:t>
      </w:r>
    </w:p>
    <w:p w:rsidR="007D2BD2" w:rsidRPr="003A0ACB" w:rsidRDefault="007D2BD2" w:rsidP="007D2BD2">
      <w:pPr>
        <w:pStyle w:val="ListParagraph"/>
        <w:tabs>
          <w:tab w:val="left" w:pos="1980"/>
        </w:tabs>
        <w:autoSpaceDE w:val="0"/>
        <w:autoSpaceDN w:val="0"/>
        <w:adjustRightInd w:val="0"/>
        <w:jc w:val="left"/>
        <w:rPr>
          <w:rFonts w:asciiTheme="minorHAnsi" w:hAnsiTheme="minorHAnsi" w:cstheme="minorHAnsi"/>
          <w:bCs/>
          <w:iCs/>
          <w:szCs w:val="22"/>
        </w:rPr>
      </w:pPr>
    </w:p>
    <w:p w:rsidR="007D2BD2" w:rsidRPr="003A0ACB" w:rsidRDefault="007D2BD2" w:rsidP="007D2BD2">
      <w:pPr>
        <w:tabs>
          <w:tab w:val="left" w:pos="-720"/>
        </w:tabs>
        <w:rPr>
          <w:rFonts w:asciiTheme="minorHAnsi" w:hAnsiTheme="minorHAnsi" w:cstheme="minorHAnsi"/>
          <w:szCs w:val="22"/>
        </w:rPr>
      </w:pPr>
      <w:r w:rsidRPr="003A0ACB">
        <w:rPr>
          <w:rFonts w:asciiTheme="minorHAnsi" w:hAnsiTheme="minorHAnsi" w:cstheme="minorHAnsi"/>
          <w:b/>
          <w:szCs w:val="22"/>
          <w:u w:val="single"/>
        </w:rPr>
        <w:t>CEUs</w:t>
      </w:r>
      <w:r w:rsidRPr="003A0ACB">
        <w:rPr>
          <w:rFonts w:asciiTheme="minorHAnsi" w:hAnsiTheme="minorHAnsi" w:cstheme="minorHAnsi"/>
          <w:szCs w:val="22"/>
        </w:rPr>
        <w:t xml:space="preserve">: </w:t>
      </w:r>
      <w:r>
        <w:rPr>
          <w:rFonts w:asciiTheme="minorHAnsi" w:hAnsiTheme="minorHAnsi" w:cstheme="minorHAnsi"/>
          <w:szCs w:val="22"/>
        </w:rPr>
        <w:t>1.25</w:t>
      </w:r>
      <w:r w:rsidRPr="003A0ACB">
        <w:rPr>
          <w:rFonts w:asciiTheme="minorHAnsi" w:hAnsiTheme="minorHAnsi" w:cstheme="minorHAnsi"/>
          <w:szCs w:val="22"/>
        </w:rPr>
        <w:t xml:space="preserve"> hours</w:t>
      </w:r>
    </w:p>
    <w:p w:rsidR="003D50C3" w:rsidRDefault="003D50C3" w:rsidP="00BC4DB5">
      <w:pPr>
        <w:rPr>
          <w:rFonts w:asciiTheme="minorHAnsi" w:hAnsiTheme="minorHAnsi" w:cstheme="minorHAnsi"/>
          <w:b/>
          <w:szCs w:val="22"/>
          <w:u w:val="single"/>
        </w:rPr>
      </w:pPr>
    </w:p>
    <w:p w:rsidR="00842C34" w:rsidRPr="00842C34" w:rsidRDefault="007D2BD2" w:rsidP="00BC4DB5">
      <w:pPr>
        <w:rPr>
          <w:rFonts w:asciiTheme="minorHAnsi" w:hAnsiTheme="minorHAnsi" w:cstheme="minorHAnsi"/>
          <w:szCs w:val="22"/>
        </w:rPr>
      </w:pPr>
      <w:r w:rsidRPr="00867E80">
        <w:rPr>
          <w:rFonts w:asciiTheme="minorHAnsi" w:hAnsiTheme="minorHAnsi" w:cstheme="minorHAnsi"/>
          <w:b/>
          <w:szCs w:val="22"/>
          <w:u w:val="single"/>
        </w:rPr>
        <w:t>FACULTY</w:t>
      </w:r>
      <w:r w:rsidRPr="00867E80">
        <w:rPr>
          <w:rFonts w:asciiTheme="minorHAnsi" w:hAnsiTheme="minorHAnsi" w:cstheme="minorHAnsi"/>
          <w:szCs w:val="22"/>
        </w:rPr>
        <w:t>:</w:t>
      </w:r>
      <w:r w:rsidRPr="003A0ACB">
        <w:rPr>
          <w:rFonts w:asciiTheme="minorHAnsi" w:hAnsiTheme="minorHAnsi" w:cstheme="minorHAnsi"/>
          <w:szCs w:val="22"/>
        </w:rPr>
        <w:t xml:space="preserve"> </w:t>
      </w:r>
    </w:p>
    <w:p w:rsidR="00BC4DB5" w:rsidRPr="00BC4DB5" w:rsidRDefault="00BC4DB5" w:rsidP="00BC4DB5">
      <w:pPr>
        <w:rPr>
          <w:rFonts w:asciiTheme="minorHAnsi" w:hAnsiTheme="minorHAnsi" w:cstheme="minorHAnsi"/>
          <w:b/>
          <w:bCs/>
          <w:szCs w:val="22"/>
        </w:rPr>
      </w:pPr>
      <w:r w:rsidRPr="00BC4DB5">
        <w:rPr>
          <w:rFonts w:asciiTheme="minorHAnsi" w:hAnsiTheme="minorHAnsi" w:cstheme="minorHAnsi"/>
          <w:b/>
          <w:bCs/>
          <w:szCs w:val="22"/>
        </w:rPr>
        <w:t>Aaron Hilligas, Attorney</w:t>
      </w:r>
    </w:p>
    <w:p w:rsidR="003D50C3" w:rsidRDefault="00BC4DB5" w:rsidP="003D50C3">
      <w:pPr>
        <w:rPr>
          <w:rFonts w:asciiTheme="minorHAnsi" w:hAnsiTheme="minorHAnsi" w:cstheme="minorHAnsi"/>
          <w:b/>
          <w:bCs/>
          <w:szCs w:val="22"/>
        </w:rPr>
      </w:pPr>
      <w:proofErr w:type="spellStart"/>
      <w:r w:rsidRPr="00BC4DB5">
        <w:rPr>
          <w:rFonts w:asciiTheme="minorHAnsi" w:hAnsiTheme="minorHAnsi" w:cstheme="minorHAnsi"/>
          <w:b/>
          <w:bCs/>
          <w:szCs w:val="22"/>
        </w:rPr>
        <w:t>Ahlers</w:t>
      </w:r>
      <w:proofErr w:type="spellEnd"/>
      <w:r w:rsidRPr="00BC4DB5">
        <w:rPr>
          <w:rFonts w:asciiTheme="minorHAnsi" w:hAnsiTheme="minorHAnsi" w:cstheme="minorHAnsi"/>
          <w:b/>
          <w:bCs/>
          <w:szCs w:val="22"/>
        </w:rPr>
        <w:t xml:space="preserve"> &amp; Cooney, P.C.</w:t>
      </w:r>
    </w:p>
    <w:p w:rsidR="00BC4DB5" w:rsidRPr="003D50C3" w:rsidRDefault="00BC4DB5" w:rsidP="003D50C3">
      <w:pPr>
        <w:rPr>
          <w:rFonts w:asciiTheme="minorHAnsi" w:hAnsiTheme="minorHAnsi" w:cstheme="minorHAnsi"/>
          <w:b/>
          <w:bCs/>
          <w:szCs w:val="22"/>
        </w:rPr>
      </w:pPr>
      <w:r w:rsidRPr="00BC4DB5">
        <w:rPr>
          <w:rFonts w:asciiTheme="minorHAnsi" w:hAnsiTheme="minorHAnsi" w:cstheme="minorHAnsi"/>
          <w:szCs w:val="22"/>
        </w:rPr>
        <w:t xml:space="preserve">Aaron is a member of the firm’s Public Law Practice Area, serving municipalities, higher education and K-12 educational institutions. He advises clients on a variety of labor and employment related matters and represents employers in collective bargaining contract negotiations, in cases before the Public Employment Relations Board and in other administrative hearings, and in grievance arbitrations. Aaron also assists employers in contract administration, the development and implementation of employee handbooks and policies, personnel issues, conducting workplace investigations, and the navigation of the labor nuances tied to the receipt of federal transit funds.  Prior to </w:t>
      </w:r>
      <w:proofErr w:type="spellStart"/>
      <w:r w:rsidRPr="00BC4DB5">
        <w:rPr>
          <w:rFonts w:asciiTheme="minorHAnsi" w:hAnsiTheme="minorHAnsi" w:cstheme="minorHAnsi"/>
          <w:szCs w:val="22"/>
        </w:rPr>
        <w:t>Ahlers</w:t>
      </w:r>
      <w:proofErr w:type="spellEnd"/>
      <w:r w:rsidRPr="00BC4DB5">
        <w:rPr>
          <w:rFonts w:asciiTheme="minorHAnsi" w:hAnsiTheme="minorHAnsi" w:cstheme="minorHAnsi"/>
          <w:szCs w:val="22"/>
        </w:rPr>
        <w:t xml:space="preserve"> &amp; Cooney, Aaron worked in the Office of the General Counsel for the National Labor Relations Board (NLRB) in Washington, DC. With the NLRB, he developed legal theories pursued by General Counsel, advised regions on litigation strategy, and represented the agency in injunction cases on appeal. He has also worked in-house as an attorney with labor organizations representing a variety of industries in the public and private sectors. In these roles, he was involved in collective bargaining, contract enforcement and strategic campaigns, arbitrated and </w:t>
      </w:r>
      <w:r w:rsidRPr="00BC4DB5">
        <w:rPr>
          <w:rFonts w:asciiTheme="minorHAnsi" w:hAnsiTheme="minorHAnsi" w:cstheme="minorHAnsi"/>
          <w:szCs w:val="22"/>
        </w:rPr>
        <w:lastRenderedPageBreak/>
        <w:t>litigated disputes, and advised on policies, internal employee issues, regulatory compliance, organizing, employee benefits and internal governance. A native of Nebraska, Aaron received his law degree from the University of Wisconsin.</w:t>
      </w:r>
    </w:p>
    <w:p w:rsidR="003D50C3" w:rsidRDefault="003D50C3" w:rsidP="003D50C3">
      <w:pPr>
        <w:pStyle w:val="NormalWeb"/>
        <w:spacing w:before="0" w:beforeAutospacing="0" w:after="0" w:afterAutospacing="0"/>
        <w:rPr>
          <w:rFonts w:asciiTheme="minorHAnsi" w:hAnsiTheme="minorHAnsi" w:cstheme="minorHAnsi"/>
          <w:b/>
          <w:bCs/>
          <w:sz w:val="22"/>
          <w:szCs w:val="22"/>
        </w:rPr>
      </w:pPr>
    </w:p>
    <w:p w:rsidR="003D50C3" w:rsidRDefault="00BC4DB5" w:rsidP="003D50C3">
      <w:pPr>
        <w:pStyle w:val="NormalWeb"/>
        <w:spacing w:before="0" w:beforeAutospacing="0" w:after="0" w:afterAutospacing="0"/>
        <w:rPr>
          <w:rFonts w:asciiTheme="minorHAnsi" w:hAnsiTheme="minorHAnsi" w:cstheme="minorHAnsi"/>
          <w:b/>
          <w:bCs/>
          <w:sz w:val="22"/>
          <w:szCs w:val="22"/>
        </w:rPr>
      </w:pPr>
      <w:r w:rsidRPr="00BC4DB5">
        <w:rPr>
          <w:rFonts w:asciiTheme="minorHAnsi" w:hAnsiTheme="minorHAnsi" w:cstheme="minorHAnsi"/>
          <w:b/>
          <w:bCs/>
          <w:sz w:val="22"/>
          <w:szCs w:val="22"/>
        </w:rPr>
        <w:t>Ann Smisek, Attorney</w:t>
      </w:r>
      <w:r w:rsidRPr="00BC4DB5">
        <w:rPr>
          <w:rFonts w:asciiTheme="minorHAnsi" w:hAnsiTheme="minorHAnsi" w:cstheme="minorHAnsi"/>
          <w:b/>
          <w:bCs/>
          <w:sz w:val="22"/>
          <w:szCs w:val="22"/>
        </w:rPr>
        <w:br/>
      </w:r>
      <w:proofErr w:type="spellStart"/>
      <w:r w:rsidRPr="00BC4DB5">
        <w:rPr>
          <w:rFonts w:asciiTheme="minorHAnsi" w:hAnsiTheme="minorHAnsi" w:cstheme="minorHAnsi"/>
          <w:b/>
          <w:bCs/>
          <w:sz w:val="22"/>
          <w:szCs w:val="22"/>
        </w:rPr>
        <w:t>Ahlers</w:t>
      </w:r>
      <w:proofErr w:type="spellEnd"/>
      <w:r w:rsidRPr="00BC4DB5">
        <w:rPr>
          <w:rFonts w:asciiTheme="minorHAnsi" w:hAnsiTheme="minorHAnsi" w:cstheme="minorHAnsi"/>
          <w:b/>
          <w:bCs/>
          <w:sz w:val="22"/>
          <w:szCs w:val="22"/>
        </w:rPr>
        <w:t xml:space="preserve"> &amp; Cooney, P.C.</w:t>
      </w:r>
    </w:p>
    <w:p w:rsidR="00621803" w:rsidRPr="003D50C3" w:rsidRDefault="00BC4DB5" w:rsidP="003D50C3">
      <w:pPr>
        <w:pStyle w:val="NormalWeb"/>
        <w:spacing w:before="0" w:beforeAutospacing="0" w:after="0" w:afterAutospacing="0"/>
        <w:rPr>
          <w:rFonts w:asciiTheme="minorHAnsi" w:hAnsiTheme="minorHAnsi" w:cstheme="minorHAnsi"/>
          <w:b/>
          <w:bCs/>
          <w:sz w:val="22"/>
          <w:szCs w:val="22"/>
        </w:rPr>
      </w:pPr>
      <w:r w:rsidRPr="00BC4DB5">
        <w:rPr>
          <w:rFonts w:asciiTheme="minorHAnsi" w:hAnsiTheme="minorHAnsi" w:cstheme="minorHAnsi"/>
          <w:sz w:val="22"/>
          <w:szCs w:val="22"/>
        </w:rPr>
        <w:t xml:space="preserve">Ann is a member of the firm’s Public Law Practice Area, working with both government and education clients. Ann </w:t>
      </w:r>
      <w:r w:rsidR="00DC4017" w:rsidRPr="00BC4DB5">
        <w:rPr>
          <w:rFonts w:asciiTheme="minorHAnsi" w:hAnsiTheme="minorHAnsi" w:cstheme="minorHAnsi"/>
          <w:sz w:val="22"/>
          <w:szCs w:val="22"/>
        </w:rPr>
        <w:t>counsels’</w:t>
      </w:r>
      <w:r w:rsidRPr="00BC4DB5">
        <w:rPr>
          <w:rFonts w:asciiTheme="minorHAnsi" w:hAnsiTheme="minorHAnsi" w:cstheme="minorHAnsi"/>
          <w:sz w:val="22"/>
          <w:szCs w:val="22"/>
        </w:rPr>
        <w:t xml:space="preserve"> clients on various personnel matters regarding hiring, disciplining, and terminating employees, as well as how to conduct workplace investigations. She advises on compliance with applicable state and federal regulations, and reviews handbooks to provide recommendations on legal compliance and best practices. Ann also advises clients on labor issues, representing employers in collective bargaining agreement negotiations, in cases before the Public Employment Relations Board, and in grievance arbitrations. Prior to </w:t>
      </w:r>
      <w:proofErr w:type="spellStart"/>
      <w:r w:rsidRPr="00BC4DB5">
        <w:rPr>
          <w:rFonts w:asciiTheme="minorHAnsi" w:hAnsiTheme="minorHAnsi" w:cstheme="minorHAnsi"/>
          <w:sz w:val="22"/>
          <w:szCs w:val="22"/>
        </w:rPr>
        <w:t>Ahlers</w:t>
      </w:r>
      <w:proofErr w:type="spellEnd"/>
      <w:r w:rsidRPr="00BC4DB5">
        <w:rPr>
          <w:rFonts w:asciiTheme="minorHAnsi" w:hAnsiTheme="minorHAnsi" w:cstheme="minorHAnsi"/>
          <w:sz w:val="22"/>
          <w:szCs w:val="22"/>
        </w:rPr>
        <w:t xml:space="preserve"> &amp; Cooney, she served as an Administrative Law Judge for the Iowa Public Employment Relations Board (IPERB). She conducted prehearing conferences and presided at contested case hearings concerning labor and employment disputes. She performed legal research and issued proposed rulings on pre-hearing motions and on the merits of cases. She handled administrative appeals before the district court, Iowa Court of Appeals and Iowa Supreme Court regarding negotiability disputes. She also acted as a mediator to help settle cases and assist in the negotiation of collective bargaining agreements. Ann received her law degree from the University of Iowa. </w:t>
      </w:r>
    </w:p>
    <w:p w:rsidR="00CD73D4" w:rsidRDefault="00CD73D4" w:rsidP="00621803">
      <w:pPr>
        <w:tabs>
          <w:tab w:val="left" w:pos="-720"/>
        </w:tabs>
        <w:rPr>
          <w:rFonts w:asciiTheme="minorHAnsi" w:hAnsiTheme="minorHAnsi" w:cstheme="minorHAnsi"/>
          <w:szCs w:val="22"/>
        </w:rPr>
      </w:pPr>
    </w:p>
    <w:p w:rsidR="003D50C3" w:rsidRDefault="003D50C3" w:rsidP="00621803">
      <w:pPr>
        <w:tabs>
          <w:tab w:val="left" w:pos="-720"/>
        </w:tabs>
        <w:rPr>
          <w:rFonts w:asciiTheme="minorHAnsi" w:hAnsiTheme="minorHAnsi" w:cstheme="minorHAnsi"/>
          <w:szCs w:val="22"/>
        </w:rPr>
      </w:pPr>
    </w:p>
    <w:p w:rsidR="003D50C3" w:rsidRPr="003A0ACB" w:rsidRDefault="003D50C3" w:rsidP="00621803">
      <w:pPr>
        <w:tabs>
          <w:tab w:val="left" w:pos="-720"/>
        </w:tabs>
        <w:rPr>
          <w:rFonts w:asciiTheme="minorHAnsi" w:hAnsiTheme="minorHAnsi" w:cstheme="minorHAnsi"/>
          <w:szCs w:val="22"/>
        </w:rPr>
      </w:pPr>
    </w:p>
    <w:p w:rsidR="002B51C3" w:rsidRPr="003A0ACB" w:rsidRDefault="00A27A87" w:rsidP="008845BE">
      <w:pPr>
        <w:tabs>
          <w:tab w:val="left" w:pos="-720"/>
        </w:tabs>
        <w:rPr>
          <w:rFonts w:asciiTheme="minorHAnsi" w:hAnsiTheme="minorHAnsi" w:cstheme="minorHAnsi"/>
          <w:szCs w:val="22"/>
        </w:rPr>
      </w:pPr>
      <w:r w:rsidRPr="003A0ACB">
        <w:rPr>
          <w:rFonts w:asciiTheme="minorHAnsi" w:hAnsiTheme="minorHAnsi" w:cstheme="minorHAnsi"/>
          <w:b/>
          <w:szCs w:val="22"/>
          <w:u w:val="single"/>
        </w:rPr>
        <w:t>FEE</w:t>
      </w:r>
      <w:r w:rsidRPr="003A0ACB">
        <w:rPr>
          <w:rFonts w:asciiTheme="minorHAnsi" w:hAnsiTheme="minorHAnsi" w:cstheme="minorHAnsi"/>
          <w:szCs w:val="22"/>
        </w:rPr>
        <w:t>:</w:t>
      </w:r>
      <w:r w:rsidR="00556565" w:rsidRPr="003A0ACB">
        <w:rPr>
          <w:rFonts w:asciiTheme="minorHAnsi" w:hAnsiTheme="minorHAnsi" w:cstheme="minorHAnsi"/>
          <w:szCs w:val="22"/>
        </w:rPr>
        <w:t xml:space="preserve">  </w:t>
      </w:r>
      <w:r w:rsidR="00A943DC">
        <w:rPr>
          <w:rFonts w:asciiTheme="minorHAnsi" w:hAnsiTheme="minorHAnsi" w:cstheme="minorHAnsi"/>
          <w:szCs w:val="22"/>
        </w:rPr>
        <w:t xml:space="preserve">A </w:t>
      </w:r>
      <w:r w:rsidR="004925B2" w:rsidRPr="003A0ACB">
        <w:rPr>
          <w:rFonts w:asciiTheme="minorHAnsi" w:hAnsiTheme="minorHAnsi" w:cstheme="minorHAnsi"/>
          <w:szCs w:val="22"/>
        </w:rPr>
        <w:t>$</w:t>
      </w:r>
      <w:r w:rsidR="00C46680" w:rsidRPr="003A0ACB">
        <w:rPr>
          <w:rFonts w:asciiTheme="minorHAnsi" w:hAnsiTheme="minorHAnsi" w:cstheme="minorHAnsi"/>
          <w:szCs w:val="22"/>
        </w:rPr>
        <w:t>190</w:t>
      </w:r>
      <w:r w:rsidR="00DC733D" w:rsidRPr="003A0ACB">
        <w:rPr>
          <w:rFonts w:asciiTheme="minorHAnsi" w:hAnsiTheme="minorHAnsi" w:cstheme="minorHAnsi"/>
          <w:szCs w:val="22"/>
        </w:rPr>
        <w:t xml:space="preserve"> </w:t>
      </w:r>
      <w:r w:rsidR="00A943DC">
        <w:rPr>
          <w:rFonts w:asciiTheme="minorHAnsi" w:hAnsiTheme="minorHAnsi" w:cstheme="minorHAnsi"/>
          <w:szCs w:val="22"/>
        </w:rPr>
        <w:t xml:space="preserve">full conference registration fee for the </w:t>
      </w:r>
      <w:r w:rsidR="00A943DC" w:rsidRPr="003A0ACB">
        <w:rPr>
          <w:rFonts w:asciiTheme="minorHAnsi" w:hAnsiTheme="minorHAnsi" w:cstheme="minorHAnsi"/>
          <w:szCs w:val="22"/>
        </w:rPr>
        <w:t xml:space="preserve">ISAC Spring Conference </w:t>
      </w:r>
      <w:r w:rsidR="00DC733D" w:rsidRPr="003A0ACB">
        <w:rPr>
          <w:rFonts w:asciiTheme="minorHAnsi" w:hAnsiTheme="minorHAnsi" w:cstheme="minorHAnsi"/>
          <w:szCs w:val="22"/>
        </w:rPr>
        <w:t>cover</w:t>
      </w:r>
      <w:r w:rsidR="00DC328E">
        <w:rPr>
          <w:rFonts w:asciiTheme="minorHAnsi" w:hAnsiTheme="minorHAnsi" w:cstheme="minorHAnsi"/>
          <w:szCs w:val="22"/>
        </w:rPr>
        <w:t>s</w:t>
      </w:r>
      <w:r w:rsidR="00DC733D" w:rsidRPr="003A0ACB">
        <w:rPr>
          <w:rFonts w:asciiTheme="minorHAnsi" w:hAnsiTheme="minorHAnsi" w:cstheme="minorHAnsi"/>
          <w:szCs w:val="22"/>
        </w:rPr>
        <w:t xml:space="preserve"> all CEUs. Please see ISAC’s cancellation and refund policy for further instruction. </w:t>
      </w:r>
      <w:bookmarkStart w:id="0" w:name="_GoBack"/>
      <w:bookmarkEnd w:id="0"/>
    </w:p>
    <w:sectPr w:rsidR="002B51C3" w:rsidRPr="003A0ACB" w:rsidSect="00C451CA">
      <w:headerReference w:type="default" r:id="rId11"/>
      <w:type w:val="continuous"/>
      <w:pgSz w:w="12240" w:h="15840" w:code="1"/>
      <w:pgMar w:top="900" w:right="1440" w:bottom="1440" w:left="1440" w:header="936" w:footer="36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2B88" w:rsidRDefault="00782B88">
      <w:r>
        <w:separator/>
      </w:r>
    </w:p>
  </w:endnote>
  <w:endnote w:type="continuationSeparator" w:id="0">
    <w:p w:rsidR="00782B88" w:rsidRDefault="00782B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2B88" w:rsidRDefault="00782B88">
      <w:r>
        <w:separator/>
      </w:r>
    </w:p>
  </w:footnote>
  <w:footnote w:type="continuationSeparator" w:id="0">
    <w:p w:rsidR="00782B88" w:rsidRDefault="00782B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3042" w:rsidRDefault="00753042">
    <w:pPr>
      <w:pStyle w:val="Header"/>
      <w:ind w:right="36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057EA"/>
    <w:multiLevelType w:val="hybridMultilevel"/>
    <w:tmpl w:val="31DAD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800792"/>
    <w:multiLevelType w:val="hybridMultilevel"/>
    <w:tmpl w:val="2A7429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ABB692C"/>
    <w:multiLevelType w:val="hybridMultilevel"/>
    <w:tmpl w:val="47A6FDB4"/>
    <w:lvl w:ilvl="0" w:tplc="04FC98B0">
      <w:start w:val="1"/>
      <w:numFmt w:val="decimal"/>
      <w:lvlText w:val="%1."/>
      <w:lvlJc w:val="left"/>
      <w:pPr>
        <w:ind w:left="720" w:hanging="6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 w15:restartNumberingAfterBreak="0">
    <w:nsid w:val="0F35048A"/>
    <w:multiLevelType w:val="hybridMultilevel"/>
    <w:tmpl w:val="913AC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C9146D"/>
    <w:multiLevelType w:val="hybridMultilevel"/>
    <w:tmpl w:val="FC8E8820"/>
    <w:lvl w:ilvl="0" w:tplc="0409000F">
      <w:start w:val="1"/>
      <w:numFmt w:val="decimal"/>
      <w:lvlText w:val="%1."/>
      <w:lvlJc w:val="left"/>
      <w:pPr>
        <w:ind w:left="1080" w:hanging="360"/>
      </w:p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5" w15:restartNumberingAfterBreak="0">
    <w:nsid w:val="140F3793"/>
    <w:multiLevelType w:val="hybridMultilevel"/>
    <w:tmpl w:val="67EE6D0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BD20B63"/>
    <w:multiLevelType w:val="hybridMultilevel"/>
    <w:tmpl w:val="16BCA3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C755ECE"/>
    <w:multiLevelType w:val="hybridMultilevel"/>
    <w:tmpl w:val="82DEE9E4"/>
    <w:lvl w:ilvl="0" w:tplc="0409000F">
      <w:start w:val="1"/>
      <w:numFmt w:val="decimal"/>
      <w:lvlText w:val="%1."/>
      <w:lvlJc w:val="left"/>
      <w:pPr>
        <w:ind w:left="99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15:restartNumberingAfterBreak="0">
    <w:nsid w:val="25E155FE"/>
    <w:multiLevelType w:val="hybridMultilevel"/>
    <w:tmpl w:val="630057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4801B7"/>
    <w:multiLevelType w:val="hybridMultilevel"/>
    <w:tmpl w:val="B9C68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9838BA"/>
    <w:multiLevelType w:val="hybridMultilevel"/>
    <w:tmpl w:val="76FAC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32584A"/>
    <w:multiLevelType w:val="hybridMultilevel"/>
    <w:tmpl w:val="D4B6D36E"/>
    <w:lvl w:ilvl="0" w:tplc="2EBE99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BE336A9"/>
    <w:multiLevelType w:val="hybridMultilevel"/>
    <w:tmpl w:val="55DA0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CD6E16"/>
    <w:multiLevelType w:val="hybridMultilevel"/>
    <w:tmpl w:val="17A09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F22054"/>
    <w:multiLevelType w:val="hybridMultilevel"/>
    <w:tmpl w:val="EACE7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4869EE"/>
    <w:multiLevelType w:val="hybridMultilevel"/>
    <w:tmpl w:val="43848F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8605AA8"/>
    <w:multiLevelType w:val="hybridMultilevel"/>
    <w:tmpl w:val="D4B6D36E"/>
    <w:lvl w:ilvl="0" w:tplc="2EBE99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87C7972"/>
    <w:multiLevelType w:val="hybridMultilevel"/>
    <w:tmpl w:val="D4B6D36E"/>
    <w:lvl w:ilvl="0" w:tplc="2EBE99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18F18D3"/>
    <w:multiLevelType w:val="hybridMultilevel"/>
    <w:tmpl w:val="27B84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1F452B5"/>
    <w:multiLevelType w:val="hybridMultilevel"/>
    <w:tmpl w:val="32D0C2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543E1EDF"/>
    <w:multiLevelType w:val="hybridMultilevel"/>
    <w:tmpl w:val="27F2C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F37F11"/>
    <w:multiLevelType w:val="hybridMultilevel"/>
    <w:tmpl w:val="204C8B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5A7500ED"/>
    <w:multiLevelType w:val="hybridMultilevel"/>
    <w:tmpl w:val="8F669E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5D9910ED"/>
    <w:multiLevelType w:val="hybridMultilevel"/>
    <w:tmpl w:val="1EBA2A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E003F09"/>
    <w:multiLevelType w:val="hybridMultilevel"/>
    <w:tmpl w:val="D4B6D36E"/>
    <w:lvl w:ilvl="0" w:tplc="2EBE99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296446C"/>
    <w:multiLevelType w:val="hybridMultilevel"/>
    <w:tmpl w:val="56A2FD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73C52171"/>
    <w:multiLevelType w:val="hybridMultilevel"/>
    <w:tmpl w:val="64CAF05A"/>
    <w:lvl w:ilvl="0" w:tplc="998AAD2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749F51E4"/>
    <w:multiLevelType w:val="hybridMultilevel"/>
    <w:tmpl w:val="DDACBBF8"/>
    <w:lvl w:ilvl="0" w:tplc="04090001">
      <w:start w:val="1"/>
      <w:numFmt w:val="bullet"/>
      <w:lvlText w:val=""/>
      <w:lvlJc w:val="left"/>
      <w:pPr>
        <w:ind w:left="1215" w:hanging="360"/>
      </w:pPr>
      <w:rPr>
        <w:rFonts w:ascii="Symbol" w:hAnsi="Symbol" w:hint="default"/>
      </w:rPr>
    </w:lvl>
    <w:lvl w:ilvl="1" w:tplc="04090003" w:tentative="1">
      <w:start w:val="1"/>
      <w:numFmt w:val="bullet"/>
      <w:lvlText w:val="o"/>
      <w:lvlJc w:val="left"/>
      <w:pPr>
        <w:ind w:left="1935" w:hanging="360"/>
      </w:pPr>
      <w:rPr>
        <w:rFonts w:ascii="Courier New" w:hAnsi="Courier New" w:cs="Courier New" w:hint="default"/>
      </w:rPr>
    </w:lvl>
    <w:lvl w:ilvl="2" w:tplc="04090005" w:tentative="1">
      <w:start w:val="1"/>
      <w:numFmt w:val="bullet"/>
      <w:lvlText w:val=""/>
      <w:lvlJc w:val="left"/>
      <w:pPr>
        <w:ind w:left="2655" w:hanging="360"/>
      </w:pPr>
      <w:rPr>
        <w:rFonts w:ascii="Wingdings" w:hAnsi="Wingdings" w:hint="default"/>
      </w:rPr>
    </w:lvl>
    <w:lvl w:ilvl="3" w:tplc="04090001" w:tentative="1">
      <w:start w:val="1"/>
      <w:numFmt w:val="bullet"/>
      <w:lvlText w:val=""/>
      <w:lvlJc w:val="left"/>
      <w:pPr>
        <w:ind w:left="3375" w:hanging="360"/>
      </w:pPr>
      <w:rPr>
        <w:rFonts w:ascii="Symbol" w:hAnsi="Symbol" w:hint="default"/>
      </w:rPr>
    </w:lvl>
    <w:lvl w:ilvl="4" w:tplc="04090003" w:tentative="1">
      <w:start w:val="1"/>
      <w:numFmt w:val="bullet"/>
      <w:lvlText w:val="o"/>
      <w:lvlJc w:val="left"/>
      <w:pPr>
        <w:ind w:left="4095" w:hanging="360"/>
      </w:pPr>
      <w:rPr>
        <w:rFonts w:ascii="Courier New" w:hAnsi="Courier New" w:cs="Courier New" w:hint="default"/>
      </w:rPr>
    </w:lvl>
    <w:lvl w:ilvl="5" w:tplc="04090005" w:tentative="1">
      <w:start w:val="1"/>
      <w:numFmt w:val="bullet"/>
      <w:lvlText w:val=""/>
      <w:lvlJc w:val="left"/>
      <w:pPr>
        <w:ind w:left="4815" w:hanging="360"/>
      </w:pPr>
      <w:rPr>
        <w:rFonts w:ascii="Wingdings" w:hAnsi="Wingdings" w:hint="default"/>
      </w:rPr>
    </w:lvl>
    <w:lvl w:ilvl="6" w:tplc="04090001" w:tentative="1">
      <w:start w:val="1"/>
      <w:numFmt w:val="bullet"/>
      <w:lvlText w:val=""/>
      <w:lvlJc w:val="left"/>
      <w:pPr>
        <w:ind w:left="5535" w:hanging="360"/>
      </w:pPr>
      <w:rPr>
        <w:rFonts w:ascii="Symbol" w:hAnsi="Symbol" w:hint="default"/>
      </w:rPr>
    </w:lvl>
    <w:lvl w:ilvl="7" w:tplc="04090003" w:tentative="1">
      <w:start w:val="1"/>
      <w:numFmt w:val="bullet"/>
      <w:lvlText w:val="o"/>
      <w:lvlJc w:val="left"/>
      <w:pPr>
        <w:ind w:left="6255" w:hanging="360"/>
      </w:pPr>
      <w:rPr>
        <w:rFonts w:ascii="Courier New" w:hAnsi="Courier New" w:cs="Courier New" w:hint="default"/>
      </w:rPr>
    </w:lvl>
    <w:lvl w:ilvl="8" w:tplc="04090005" w:tentative="1">
      <w:start w:val="1"/>
      <w:numFmt w:val="bullet"/>
      <w:lvlText w:val=""/>
      <w:lvlJc w:val="left"/>
      <w:pPr>
        <w:ind w:left="6975" w:hanging="360"/>
      </w:pPr>
      <w:rPr>
        <w:rFonts w:ascii="Wingdings" w:hAnsi="Wingdings" w:hint="default"/>
      </w:rPr>
    </w:lvl>
  </w:abstractNum>
  <w:abstractNum w:abstractNumId="28" w15:restartNumberingAfterBreak="0">
    <w:nsid w:val="778038ED"/>
    <w:multiLevelType w:val="hybridMultilevel"/>
    <w:tmpl w:val="C0309226"/>
    <w:lvl w:ilvl="0" w:tplc="BE1A72F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7FCA3848"/>
    <w:multiLevelType w:val="hybridMultilevel"/>
    <w:tmpl w:val="BDE6C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4"/>
  </w:num>
  <w:num w:numId="3">
    <w:abstractNumId w:val="6"/>
  </w:num>
  <w:num w:numId="4">
    <w:abstractNumId w:val="23"/>
  </w:num>
  <w:num w:numId="5">
    <w:abstractNumId w:val="1"/>
  </w:num>
  <w:num w:numId="6">
    <w:abstractNumId w:val="8"/>
  </w:num>
  <w:num w:numId="7">
    <w:abstractNumId w:val="17"/>
  </w:num>
  <w:num w:numId="8">
    <w:abstractNumId w:val="16"/>
  </w:num>
  <w:num w:numId="9">
    <w:abstractNumId w:val="11"/>
  </w:num>
  <w:num w:numId="10">
    <w:abstractNumId w:val="18"/>
  </w:num>
  <w:num w:numId="11">
    <w:abstractNumId w:val="5"/>
  </w:num>
  <w:num w:numId="12">
    <w:abstractNumId w:val="7"/>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num>
  <w:num w:numId="16">
    <w:abstractNumId w:val="15"/>
  </w:num>
  <w:num w:numId="17">
    <w:abstractNumId w:val="0"/>
  </w:num>
  <w:num w:numId="18">
    <w:abstractNumId w:val="9"/>
  </w:num>
  <w:num w:numId="19">
    <w:abstractNumId w:val="27"/>
  </w:num>
  <w:num w:numId="20">
    <w:abstractNumId w:val="29"/>
  </w:num>
  <w:num w:numId="21">
    <w:abstractNumId w:val="13"/>
  </w:num>
  <w:num w:numId="22">
    <w:abstractNumId w:val="14"/>
  </w:num>
  <w:num w:numId="23">
    <w:abstractNumId w:val="12"/>
  </w:num>
  <w:num w:numId="24">
    <w:abstractNumId w:val="3"/>
  </w:num>
  <w:num w:numId="25">
    <w:abstractNumId w:val="20"/>
  </w:num>
  <w:num w:numId="26">
    <w:abstractNumId w:val="25"/>
  </w:num>
  <w:num w:numId="27">
    <w:abstractNumId w:val="10"/>
  </w:num>
  <w:num w:numId="28">
    <w:abstractNumId w:val="28"/>
  </w:num>
  <w:num w:numId="29">
    <w:abstractNumId w:val="26"/>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42E8"/>
    <w:rsid w:val="000015B0"/>
    <w:rsid w:val="00034881"/>
    <w:rsid w:val="00040809"/>
    <w:rsid w:val="00054F14"/>
    <w:rsid w:val="000B361D"/>
    <w:rsid w:val="000D7292"/>
    <w:rsid w:val="001047EF"/>
    <w:rsid w:val="00143F43"/>
    <w:rsid w:val="00180434"/>
    <w:rsid w:val="00181031"/>
    <w:rsid w:val="001834DC"/>
    <w:rsid w:val="001C5197"/>
    <w:rsid w:val="001F6116"/>
    <w:rsid w:val="00250036"/>
    <w:rsid w:val="00253790"/>
    <w:rsid w:val="002601D8"/>
    <w:rsid w:val="00277392"/>
    <w:rsid w:val="00295F89"/>
    <w:rsid w:val="002A6E21"/>
    <w:rsid w:val="002B51C3"/>
    <w:rsid w:val="002E23AA"/>
    <w:rsid w:val="00301962"/>
    <w:rsid w:val="00302B00"/>
    <w:rsid w:val="00312B57"/>
    <w:rsid w:val="003360EB"/>
    <w:rsid w:val="00372F78"/>
    <w:rsid w:val="00373E8E"/>
    <w:rsid w:val="003750FE"/>
    <w:rsid w:val="00377D60"/>
    <w:rsid w:val="003861BC"/>
    <w:rsid w:val="00393C46"/>
    <w:rsid w:val="003A0ACB"/>
    <w:rsid w:val="003A7A24"/>
    <w:rsid w:val="003C6A3D"/>
    <w:rsid w:val="003D50C3"/>
    <w:rsid w:val="003E3A09"/>
    <w:rsid w:val="00401291"/>
    <w:rsid w:val="004026F9"/>
    <w:rsid w:val="004105E2"/>
    <w:rsid w:val="00453D76"/>
    <w:rsid w:val="00464F4C"/>
    <w:rsid w:val="00465439"/>
    <w:rsid w:val="004728D3"/>
    <w:rsid w:val="00476453"/>
    <w:rsid w:val="00487E27"/>
    <w:rsid w:val="004925B2"/>
    <w:rsid w:val="00496770"/>
    <w:rsid w:val="004A4535"/>
    <w:rsid w:val="004C28CF"/>
    <w:rsid w:val="004C3CF7"/>
    <w:rsid w:val="004C5A58"/>
    <w:rsid w:val="004D021D"/>
    <w:rsid w:val="004D6535"/>
    <w:rsid w:val="004E3641"/>
    <w:rsid w:val="00506D22"/>
    <w:rsid w:val="005102AB"/>
    <w:rsid w:val="005123F7"/>
    <w:rsid w:val="00520DD1"/>
    <w:rsid w:val="00530190"/>
    <w:rsid w:val="00536290"/>
    <w:rsid w:val="00556565"/>
    <w:rsid w:val="005852A8"/>
    <w:rsid w:val="00586563"/>
    <w:rsid w:val="005979DC"/>
    <w:rsid w:val="005A1521"/>
    <w:rsid w:val="005A4971"/>
    <w:rsid w:val="005B6793"/>
    <w:rsid w:val="005C7618"/>
    <w:rsid w:val="005D3F92"/>
    <w:rsid w:val="005E0A61"/>
    <w:rsid w:val="005F02EA"/>
    <w:rsid w:val="005F4FD4"/>
    <w:rsid w:val="005F5A4E"/>
    <w:rsid w:val="00616AF2"/>
    <w:rsid w:val="00621803"/>
    <w:rsid w:val="00631634"/>
    <w:rsid w:val="00632C68"/>
    <w:rsid w:val="006472A0"/>
    <w:rsid w:val="00647916"/>
    <w:rsid w:val="0066202D"/>
    <w:rsid w:val="00682342"/>
    <w:rsid w:val="006853E5"/>
    <w:rsid w:val="00690993"/>
    <w:rsid w:val="006E2117"/>
    <w:rsid w:val="007348E5"/>
    <w:rsid w:val="007501AC"/>
    <w:rsid w:val="00753042"/>
    <w:rsid w:val="00773FAA"/>
    <w:rsid w:val="00777781"/>
    <w:rsid w:val="00782B88"/>
    <w:rsid w:val="00793EF2"/>
    <w:rsid w:val="00793F56"/>
    <w:rsid w:val="007A1444"/>
    <w:rsid w:val="007A3B2F"/>
    <w:rsid w:val="007B6436"/>
    <w:rsid w:val="007D15AB"/>
    <w:rsid w:val="007D2BD2"/>
    <w:rsid w:val="007D2C0C"/>
    <w:rsid w:val="007F005E"/>
    <w:rsid w:val="0083129C"/>
    <w:rsid w:val="00842C34"/>
    <w:rsid w:val="00860499"/>
    <w:rsid w:val="00867E80"/>
    <w:rsid w:val="00872D8D"/>
    <w:rsid w:val="008845BE"/>
    <w:rsid w:val="0088721E"/>
    <w:rsid w:val="008B7E16"/>
    <w:rsid w:val="008D7DF4"/>
    <w:rsid w:val="008F55AB"/>
    <w:rsid w:val="00902635"/>
    <w:rsid w:val="009344BA"/>
    <w:rsid w:val="00935052"/>
    <w:rsid w:val="00936C46"/>
    <w:rsid w:val="00952B53"/>
    <w:rsid w:val="00960934"/>
    <w:rsid w:val="009B0C61"/>
    <w:rsid w:val="009B16B9"/>
    <w:rsid w:val="009C6344"/>
    <w:rsid w:val="009D1BE6"/>
    <w:rsid w:val="009F338E"/>
    <w:rsid w:val="00A01056"/>
    <w:rsid w:val="00A10A85"/>
    <w:rsid w:val="00A27A87"/>
    <w:rsid w:val="00A4022B"/>
    <w:rsid w:val="00A43352"/>
    <w:rsid w:val="00A729FC"/>
    <w:rsid w:val="00A73299"/>
    <w:rsid w:val="00A80C4B"/>
    <w:rsid w:val="00A943DC"/>
    <w:rsid w:val="00AB399D"/>
    <w:rsid w:val="00AD150A"/>
    <w:rsid w:val="00AF5D04"/>
    <w:rsid w:val="00B007D6"/>
    <w:rsid w:val="00B1340C"/>
    <w:rsid w:val="00B16A52"/>
    <w:rsid w:val="00B73A84"/>
    <w:rsid w:val="00B76228"/>
    <w:rsid w:val="00BA0D4B"/>
    <w:rsid w:val="00BC4DB5"/>
    <w:rsid w:val="00BD4ED3"/>
    <w:rsid w:val="00BD7A4B"/>
    <w:rsid w:val="00BE27DB"/>
    <w:rsid w:val="00BF1AFE"/>
    <w:rsid w:val="00C202F4"/>
    <w:rsid w:val="00C26B58"/>
    <w:rsid w:val="00C31F82"/>
    <w:rsid w:val="00C342E8"/>
    <w:rsid w:val="00C451CA"/>
    <w:rsid w:val="00C46680"/>
    <w:rsid w:val="00C52F35"/>
    <w:rsid w:val="00C75241"/>
    <w:rsid w:val="00C8625D"/>
    <w:rsid w:val="00CB3FEC"/>
    <w:rsid w:val="00CC5379"/>
    <w:rsid w:val="00CC650C"/>
    <w:rsid w:val="00CD682E"/>
    <w:rsid w:val="00CD71E4"/>
    <w:rsid w:val="00CD73D4"/>
    <w:rsid w:val="00CD7500"/>
    <w:rsid w:val="00CE4578"/>
    <w:rsid w:val="00CF6F00"/>
    <w:rsid w:val="00D2147F"/>
    <w:rsid w:val="00D42867"/>
    <w:rsid w:val="00D57F4D"/>
    <w:rsid w:val="00D67E82"/>
    <w:rsid w:val="00D74843"/>
    <w:rsid w:val="00D9049E"/>
    <w:rsid w:val="00DA6A11"/>
    <w:rsid w:val="00DB0212"/>
    <w:rsid w:val="00DB0248"/>
    <w:rsid w:val="00DC03FE"/>
    <w:rsid w:val="00DC328E"/>
    <w:rsid w:val="00DC4017"/>
    <w:rsid w:val="00DC733D"/>
    <w:rsid w:val="00DE786F"/>
    <w:rsid w:val="00E14DD4"/>
    <w:rsid w:val="00E60E66"/>
    <w:rsid w:val="00E63CA3"/>
    <w:rsid w:val="00E740A3"/>
    <w:rsid w:val="00F113DA"/>
    <w:rsid w:val="00F3797D"/>
    <w:rsid w:val="00F84D26"/>
    <w:rsid w:val="00FA0A42"/>
    <w:rsid w:val="00FC2E97"/>
    <w:rsid w:val="00FD1B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5BB18E"/>
  <w15:docId w15:val="{60EDB0EE-F092-4E8E-956E-AD0209868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ms Rmn" w:eastAsia="Times New Roman" w:hAnsi="Tms Rm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007D6"/>
    <w:pPr>
      <w:jc w:val="both"/>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B007D6"/>
    <w:pPr>
      <w:tabs>
        <w:tab w:val="center" w:pos="4320"/>
        <w:tab w:val="right" w:pos="8640"/>
      </w:tabs>
      <w:jc w:val="left"/>
    </w:pPr>
    <w:rPr>
      <w:rFonts w:ascii="Times New Roman" w:hAnsi="Times New Roman"/>
    </w:rPr>
  </w:style>
  <w:style w:type="paragraph" w:styleId="Footer">
    <w:name w:val="footer"/>
    <w:basedOn w:val="Normal"/>
    <w:semiHidden/>
    <w:rsid w:val="00B007D6"/>
    <w:pPr>
      <w:tabs>
        <w:tab w:val="center" w:pos="4320"/>
        <w:tab w:val="right" w:pos="8640"/>
      </w:tabs>
      <w:jc w:val="left"/>
    </w:pPr>
    <w:rPr>
      <w:rFonts w:ascii="Times New Roman" w:hAnsi="Times New Roman"/>
    </w:rPr>
  </w:style>
  <w:style w:type="character" w:styleId="PageNumber">
    <w:name w:val="page number"/>
    <w:basedOn w:val="DefaultParagraphFont"/>
    <w:semiHidden/>
    <w:rsid w:val="00B007D6"/>
  </w:style>
  <w:style w:type="character" w:styleId="Hyperlink">
    <w:name w:val="Hyperlink"/>
    <w:uiPriority w:val="99"/>
    <w:unhideWhenUsed/>
    <w:rsid w:val="00A4022B"/>
    <w:rPr>
      <w:color w:val="0000FF"/>
      <w:u w:val="single"/>
    </w:rPr>
  </w:style>
  <w:style w:type="paragraph" w:styleId="BodyTextIndent">
    <w:name w:val="Body Text Indent"/>
    <w:basedOn w:val="Normal"/>
    <w:link w:val="BodyTextIndentChar"/>
    <w:rsid w:val="00373E8E"/>
    <w:pPr>
      <w:ind w:left="2160"/>
      <w:jc w:val="left"/>
    </w:pPr>
    <w:rPr>
      <w:rFonts w:ascii="Times New Roman" w:hAnsi="Times New Roman"/>
      <w:sz w:val="20"/>
    </w:rPr>
  </w:style>
  <w:style w:type="character" w:customStyle="1" w:styleId="BodyTextIndentChar">
    <w:name w:val="Body Text Indent Char"/>
    <w:basedOn w:val="DefaultParagraphFont"/>
    <w:link w:val="BodyTextIndent"/>
    <w:rsid w:val="00373E8E"/>
    <w:rPr>
      <w:rFonts w:ascii="Times New Roman" w:hAnsi="Times New Roman"/>
    </w:rPr>
  </w:style>
  <w:style w:type="paragraph" w:styleId="BodyTextIndent2">
    <w:name w:val="Body Text Indent 2"/>
    <w:basedOn w:val="Normal"/>
    <w:link w:val="BodyTextIndent2Char"/>
    <w:rsid w:val="00373E8E"/>
    <w:pPr>
      <w:ind w:left="720"/>
      <w:jc w:val="left"/>
    </w:pPr>
    <w:rPr>
      <w:rFonts w:ascii="Times New Roman" w:hAnsi="Times New Roman"/>
      <w:bCs/>
      <w:sz w:val="20"/>
    </w:rPr>
  </w:style>
  <w:style w:type="character" w:customStyle="1" w:styleId="BodyTextIndent2Char">
    <w:name w:val="Body Text Indent 2 Char"/>
    <w:basedOn w:val="DefaultParagraphFont"/>
    <w:link w:val="BodyTextIndent2"/>
    <w:rsid w:val="00373E8E"/>
    <w:rPr>
      <w:rFonts w:ascii="Times New Roman" w:hAnsi="Times New Roman"/>
      <w:bCs/>
    </w:rPr>
  </w:style>
  <w:style w:type="character" w:customStyle="1" w:styleId="style8">
    <w:name w:val="style8"/>
    <w:basedOn w:val="DefaultParagraphFont"/>
    <w:rsid w:val="00373E8E"/>
  </w:style>
  <w:style w:type="character" w:styleId="Strong">
    <w:name w:val="Strong"/>
    <w:basedOn w:val="DefaultParagraphFont"/>
    <w:uiPriority w:val="22"/>
    <w:qFormat/>
    <w:rsid w:val="00373E8E"/>
    <w:rPr>
      <w:b/>
      <w:bCs/>
    </w:rPr>
  </w:style>
  <w:style w:type="paragraph" w:styleId="ListParagraph">
    <w:name w:val="List Paragraph"/>
    <w:basedOn w:val="Normal"/>
    <w:uiPriority w:val="34"/>
    <w:qFormat/>
    <w:rsid w:val="00C8625D"/>
    <w:pPr>
      <w:ind w:left="720"/>
      <w:contextualSpacing/>
    </w:pPr>
  </w:style>
  <w:style w:type="paragraph" w:styleId="BalloonText">
    <w:name w:val="Balloon Text"/>
    <w:basedOn w:val="Normal"/>
    <w:link w:val="BalloonTextChar"/>
    <w:uiPriority w:val="99"/>
    <w:semiHidden/>
    <w:unhideWhenUsed/>
    <w:rsid w:val="00BD7A4B"/>
    <w:rPr>
      <w:rFonts w:ascii="Tahoma" w:hAnsi="Tahoma" w:cs="Tahoma"/>
      <w:sz w:val="16"/>
      <w:szCs w:val="16"/>
    </w:rPr>
  </w:style>
  <w:style w:type="character" w:customStyle="1" w:styleId="BalloonTextChar">
    <w:name w:val="Balloon Text Char"/>
    <w:basedOn w:val="DefaultParagraphFont"/>
    <w:link w:val="BalloonText"/>
    <w:uiPriority w:val="99"/>
    <w:semiHidden/>
    <w:rsid w:val="00BD7A4B"/>
    <w:rPr>
      <w:rFonts w:ascii="Tahoma" w:hAnsi="Tahoma" w:cs="Tahoma"/>
      <w:sz w:val="16"/>
      <w:szCs w:val="16"/>
    </w:rPr>
  </w:style>
  <w:style w:type="character" w:styleId="CommentReference">
    <w:name w:val="annotation reference"/>
    <w:basedOn w:val="DefaultParagraphFont"/>
    <w:uiPriority w:val="99"/>
    <w:semiHidden/>
    <w:unhideWhenUsed/>
    <w:rsid w:val="00A01056"/>
    <w:rPr>
      <w:sz w:val="16"/>
      <w:szCs w:val="16"/>
    </w:rPr>
  </w:style>
  <w:style w:type="paragraph" w:styleId="CommentText">
    <w:name w:val="annotation text"/>
    <w:basedOn w:val="Normal"/>
    <w:link w:val="CommentTextChar"/>
    <w:uiPriority w:val="99"/>
    <w:semiHidden/>
    <w:unhideWhenUsed/>
    <w:rsid w:val="00A01056"/>
    <w:rPr>
      <w:sz w:val="20"/>
    </w:rPr>
  </w:style>
  <w:style w:type="character" w:customStyle="1" w:styleId="CommentTextChar">
    <w:name w:val="Comment Text Char"/>
    <w:basedOn w:val="DefaultParagraphFont"/>
    <w:link w:val="CommentText"/>
    <w:uiPriority w:val="99"/>
    <w:semiHidden/>
    <w:rsid w:val="00A01056"/>
    <w:rPr>
      <w:rFonts w:ascii="Arial" w:hAnsi="Arial"/>
    </w:rPr>
  </w:style>
  <w:style w:type="paragraph" w:styleId="CommentSubject">
    <w:name w:val="annotation subject"/>
    <w:basedOn w:val="CommentText"/>
    <w:next w:val="CommentText"/>
    <w:link w:val="CommentSubjectChar"/>
    <w:uiPriority w:val="99"/>
    <w:semiHidden/>
    <w:unhideWhenUsed/>
    <w:rsid w:val="00A01056"/>
    <w:rPr>
      <w:b/>
      <w:bCs/>
    </w:rPr>
  </w:style>
  <w:style w:type="character" w:customStyle="1" w:styleId="CommentSubjectChar">
    <w:name w:val="Comment Subject Char"/>
    <w:basedOn w:val="CommentTextChar"/>
    <w:link w:val="CommentSubject"/>
    <w:uiPriority w:val="99"/>
    <w:semiHidden/>
    <w:rsid w:val="00A01056"/>
    <w:rPr>
      <w:rFonts w:ascii="Arial" w:hAnsi="Arial"/>
      <w:b/>
      <w:bCs/>
    </w:rPr>
  </w:style>
  <w:style w:type="paragraph" w:styleId="PlainText">
    <w:name w:val="Plain Text"/>
    <w:basedOn w:val="Normal"/>
    <w:link w:val="PlainTextChar"/>
    <w:uiPriority w:val="99"/>
    <w:semiHidden/>
    <w:unhideWhenUsed/>
    <w:rsid w:val="000D7292"/>
    <w:pPr>
      <w:jc w:val="left"/>
    </w:pPr>
    <w:rPr>
      <w:rFonts w:ascii="Calibri" w:eastAsiaTheme="minorHAnsi" w:hAnsi="Calibri" w:cstheme="minorBidi"/>
      <w:szCs w:val="21"/>
    </w:rPr>
  </w:style>
  <w:style w:type="character" w:customStyle="1" w:styleId="PlainTextChar">
    <w:name w:val="Plain Text Char"/>
    <w:basedOn w:val="DefaultParagraphFont"/>
    <w:link w:val="PlainText"/>
    <w:uiPriority w:val="99"/>
    <w:semiHidden/>
    <w:rsid w:val="000D7292"/>
    <w:rPr>
      <w:rFonts w:ascii="Calibri" w:eastAsiaTheme="minorHAnsi" w:hAnsi="Calibri" w:cstheme="minorBidi"/>
      <w:sz w:val="22"/>
      <w:szCs w:val="21"/>
    </w:rPr>
  </w:style>
  <w:style w:type="paragraph" w:styleId="NormalWeb">
    <w:name w:val="Normal (Web)"/>
    <w:basedOn w:val="Normal"/>
    <w:uiPriority w:val="99"/>
    <w:unhideWhenUsed/>
    <w:rsid w:val="000B361D"/>
    <w:pPr>
      <w:spacing w:before="100" w:beforeAutospacing="1" w:after="100" w:afterAutospacing="1"/>
      <w:jc w:val="left"/>
    </w:pPr>
    <w:rPr>
      <w:rFonts w:ascii="Times New Roman" w:eastAsiaTheme="minorHAnsi" w:hAnsi="Times New Roman"/>
      <w:sz w:val="24"/>
      <w:szCs w:val="24"/>
    </w:rPr>
  </w:style>
  <w:style w:type="paragraph" w:customStyle="1" w:styleId="Default">
    <w:name w:val="Default"/>
    <w:basedOn w:val="Normal"/>
    <w:rsid w:val="009344BA"/>
    <w:pPr>
      <w:autoSpaceDE w:val="0"/>
      <w:autoSpaceDN w:val="0"/>
      <w:jc w:val="left"/>
    </w:pPr>
    <w:rPr>
      <w:rFonts w:ascii="Times New Roman" w:eastAsiaTheme="minorHAnsi" w:hAnsi="Times New Roman"/>
      <w:color w:val="000000"/>
      <w:sz w:val="24"/>
      <w:szCs w:val="24"/>
    </w:rPr>
  </w:style>
  <w:style w:type="paragraph" w:customStyle="1" w:styleId="font8">
    <w:name w:val="font_8"/>
    <w:basedOn w:val="Normal"/>
    <w:rsid w:val="00E60E66"/>
    <w:pPr>
      <w:spacing w:before="100" w:beforeAutospacing="1" w:after="100" w:afterAutospacing="1"/>
      <w:jc w:val="left"/>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838815">
      <w:bodyDiv w:val="1"/>
      <w:marLeft w:val="0"/>
      <w:marRight w:val="0"/>
      <w:marTop w:val="0"/>
      <w:marBottom w:val="0"/>
      <w:divBdr>
        <w:top w:val="none" w:sz="0" w:space="0" w:color="auto"/>
        <w:left w:val="none" w:sz="0" w:space="0" w:color="auto"/>
        <w:bottom w:val="none" w:sz="0" w:space="0" w:color="auto"/>
        <w:right w:val="none" w:sz="0" w:space="0" w:color="auto"/>
      </w:divBdr>
    </w:div>
    <w:div w:id="29913445">
      <w:bodyDiv w:val="1"/>
      <w:marLeft w:val="0"/>
      <w:marRight w:val="0"/>
      <w:marTop w:val="0"/>
      <w:marBottom w:val="0"/>
      <w:divBdr>
        <w:top w:val="none" w:sz="0" w:space="0" w:color="auto"/>
        <w:left w:val="none" w:sz="0" w:space="0" w:color="auto"/>
        <w:bottom w:val="none" w:sz="0" w:space="0" w:color="auto"/>
        <w:right w:val="none" w:sz="0" w:space="0" w:color="auto"/>
      </w:divBdr>
    </w:div>
    <w:div w:id="32537795">
      <w:bodyDiv w:val="1"/>
      <w:marLeft w:val="0"/>
      <w:marRight w:val="0"/>
      <w:marTop w:val="0"/>
      <w:marBottom w:val="0"/>
      <w:divBdr>
        <w:top w:val="none" w:sz="0" w:space="0" w:color="auto"/>
        <w:left w:val="none" w:sz="0" w:space="0" w:color="auto"/>
        <w:bottom w:val="none" w:sz="0" w:space="0" w:color="auto"/>
        <w:right w:val="none" w:sz="0" w:space="0" w:color="auto"/>
      </w:divBdr>
    </w:div>
    <w:div w:id="73204304">
      <w:bodyDiv w:val="1"/>
      <w:marLeft w:val="0"/>
      <w:marRight w:val="0"/>
      <w:marTop w:val="0"/>
      <w:marBottom w:val="0"/>
      <w:divBdr>
        <w:top w:val="none" w:sz="0" w:space="0" w:color="auto"/>
        <w:left w:val="none" w:sz="0" w:space="0" w:color="auto"/>
        <w:bottom w:val="none" w:sz="0" w:space="0" w:color="auto"/>
        <w:right w:val="none" w:sz="0" w:space="0" w:color="auto"/>
      </w:divBdr>
    </w:div>
    <w:div w:id="134180084">
      <w:bodyDiv w:val="1"/>
      <w:marLeft w:val="0"/>
      <w:marRight w:val="0"/>
      <w:marTop w:val="0"/>
      <w:marBottom w:val="0"/>
      <w:divBdr>
        <w:top w:val="none" w:sz="0" w:space="0" w:color="auto"/>
        <w:left w:val="none" w:sz="0" w:space="0" w:color="auto"/>
        <w:bottom w:val="none" w:sz="0" w:space="0" w:color="auto"/>
        <w:right w:val="none" w:sz="0" w:space="0" w:color="auto"/>
      </w:divBdr>
    </w:div>
    <w:div w:id="169299233">
      <w:bodyDiv w:val="1"/>
      <w:marLeft w:val="0"/>
      <w:marRight w:val="0"/>
      <w:marTop w:val="0"/>
      <w:marBottom w:val="0"/>
      <w:divBdr>
        <w:top w:val="none" w:sz="0" w:space="0" w:color="auto"/>
        <w:left w:val="none" w:sz="0" w:space="0" w:color="auto"/>
        <w:bottom w:val="none" w:sz="0" w:space="0" w:color="auto"/>
        <w:right w:val="none" w:sz="0" w:space="0" w:color="auto"/>
      </w:divBdr>
    </w:div>
    <w:div w:id="184441231">
      <w:bodyDiv w:val="1"/>
      <w:marLeft w:val="0"/>
      <w:marRight w:val="0"/>
      <w:marTop w:val="0"/>
      <w:marBottom w:val="0"/>
      <w:divBdr>
        <w:top w:val="none" w:sz="0" w:space="0" w:color="auto"/>
        <w:left w:val="none" w:sz="0" w:space="0" w:color="auto"/>
        <w:bottom w:val="none" w:sz="0" w:space="0" w:color="auto"/>
        <w:right w:val="none" w:sz="0" w:space="0" w:color="auto"/>
      </w:divBdr>
    </w:div>
    <w:div w:id="245305965">
      <w:bodyDiv w:val="1"/>
      <w:marLeft w:val="0"/>
      <w:marRight w:val="0"/>
      <w:marTop w:val="0"/>
      <w:marBottom w:val="0"/>
      <w:divBdr>
        <w:top w:val="none" w:sz="0" w:space="0" w:color="auto"/>
        <w:left w:val="none" w:sz="0" w:space="0" w:color="auto"/>
        <w:bottom w:val="none" w:sz="0" w:space="0" w:color="auto"/>
        <w:right w:val="none" w:sz="0" w:space="0" w:color="auto"/>
      </w:divBdr>
    </w:div>
    <w:div w:id="283998071">
      <w:bodyDiv w:val="1"/>
      <w:marLeft w:val="0"/>
      <w:marRight w:val="0"/>
      <w:marTop w:val="0"/>
      <w:marBottom w:val="0"/>
      <w:divBdr>
        <w:top w:val="none" w:sz="0" w:space="0" w:color="auto"/>
        <w:left w:val="none" w:sz="0" w:space="0" w:color="auto"/>
        <w:bottom w:val="none" w:sz="0" w:space="0" w:color="auto"/>
        <w:right w:val="none" w:sz="0" w:space="0" w:color="auto"/>
      </w:divBdr>
    </w:div>
    <w:div w:id="321201198">
      <w:bodyDiv w:val="1"/>
      <w:marLeft w:val="0"/>
      <w:marRight w:val="0"/>
      <w:marTop w:val="0"/>
      <w:marBottom w:val="0"/>
      <w:divBdr>
        <w:top w:val="none" w:sz="0" w:space="0" w:color="auto"/>
        <w:left w:val="none" w:sz="0" w:space="0" w:color="auto"/>
        <w:bottom w:val="none" w:sz="0" w:space="0" w:color="auto"/>
        <w:right w:val="none" w:sz="0" w:space="0" w:color="auto"/>
      </w:divBdr>
    </w:div>
    <w:div w:id="412898277">
      <w:bodyDiv w:val="1"/>
      <w:marLeft w:val="0"/>
      <w:marRight w:val="0"/>
      <w:marTop w:val="0"/>
      <w:marBottom w:val="0"/>
      <w:divBdr>
        <w:top w:val="none" w:sz="0" w:space="0" w:color="auto"/>
        <w:left w:val="none" w:sz="0" w:space="0" w:color="auto"/>
        <w:bottom w:val="none" w:sz="0" w:space="0" w:color="auto"/>
        <w:right w:val="none" w:sz="0" w:space="0" w:color="auto"/>
      </w:divBdr>
    </w:div>
    <w:div w:id="423693660">
      <w:bodyDiv w:val="1"/>
      <w:marLeft w:val="0"/>
      <w:marRight w:val="0"/>
      <w:marTop w:val="0"/>
      <w:marBottom w:val="0"/>
      <w:divBdr>
        <w:top w:val="none" w:sz="0" w:space="0" w:color="auto"/>
        <w:left w:val="none" w:sz="0" w:space="0" w:color="auto"/>
        <w:bottom w:val="none" w:sz="0" w:space="0" w:color="auto"/>
        <w:right w:val="none" w:sz="0" w:space="0" w:color="auto"/>
      </w:divBdr>
    </w:div>
    <w:div w:id="436406875">
      <w:bodyDiv w:val="1"/>
      <w:marLeft w:val="0"/>
      <w:marRight w:val="0"/>
      <w:marTop w:val="0"/>
      <w:marBottom w:val="0"/>
      <w:divBdr>
        <w:top w:val="none" w:sz="0" w:space="0" w:color="auto"/>
        <w:left w:val="none" w:sz="0" w:space="0" w:color="auto"/>
        <w:bottom w:val="none" w:sz="0" w:space="0" w:color="auto"/>
        <w:right w:val="none" w:sz="0" w:space="0" w:color="auto"/>
      </w:divBdr>
    </w:div>
    <w:div w:id="494806402">
      <w:bodyDiv w:val="1"/>
      <w:marLeft w:val="0"/>
      <w:marRight w:val="0"/>
      <w:marTop w:val="0"/>
      <w:marBottom w:val="0"/>
      <w:divBdr>
        <w:top w:val="none" w:sz="0" w:space="0" w:color="auto"/>
        <w:left w:val="none" w:sz="0" w:space="0" w:color="auto"/>
        <w:bottom w:val="none" w:sz="0" w:space="0" w:color="auto"/>
        <w:right w:val="none" w:sz="0" w:space="0" w:color="auto"/>
      </w:divBdr>
    </w:div>
    <w:div w:id="534465988">
      <w:bodyDiv w:val="1"/>
      <w:marLeft w:val="0"/>
      <w:marRight w:val="0"/>
      <w:marTop w:val="0"/>
      <w:marBottom w:val="0"/>
      <w:divBdr>
        <w:top w:val="none" w:sz="0" w:space="0" w:color="auto"/>
        <w:left w:val="none" w:sz="0" w:space="0" w:color="auto"/>
        <w:bottom w:val="none" w:sz="0" w:space="0" w:color="auto"/>
        <w:right w:val="none" w:sz="0" w:space="0" w:color="auto"/>
      </w:divBdr>
    </w:div>
    <w:div w:id="564993827">
      <w:bodyDiv w:val="1"/>
      <w:marLeft w:val="0"/>
      <w:marRight w:val="0"/>
      <w:marTop w:val="0"/>
      <w:marBottom w:val="0"/>
      <w:divBdr>
        <w:top w:val="none" w:sz="0" w:space="0" w:color="auto"/>
        <w:left w:val="none" w:sz="0" w:space="0" w:color="auto"/>
        <w:bottom w:val="none" w:sz="0" w:space="0" w:color="auto"/>
        <w:right w:val="none" w:sz="0" w:space="0" w:color="auto"/>
      </w:divBdr>
    </w:div>
    <w:div w:id="566964150">
      <w:bodyDiv w:val="1"/>
      <w:marLeft w:val="0"/>
      <w:marRight w:val="0"/>
      <w:marTop w:val="0"/>
      <w:marBottom w:val="0"/>
      <w:divBdr>
        <w:top w:val="none" w:sz="0" w:space="0" w:color="auto"/>
        <w:left w:val="none" w:sz="0" w:space="0" w:color="auto"/>
        <w:bottom w:val="none" w:sz="0" w:space="0" w:color="auto"/>
        <w:right w:val="none" w:sz="0" w:space="0" w:color="auto"/>
      </w:divBdr>
    </w:div>
    <w:div w:id="569115384">
      <w:bodyDiv w:val="1"/>
      <w:marLeft w:val="0"/>
      <w:marRight w:val="0"/>
      <w:marTop w:val="0"/>
      <w:marBottom w:val="0"/>
      <w:divBdr>
        <w:top w:val="none" w:sz="0" w:space="0" w:color="auto"/>
        <w:left w:val="none" w:sz="0" w:space="0" w:color="auto"/>
        <w:bottom w:val="none" w:sz="0" w:space="0" w:color="auto"/>
        <w:right w:val="none" w:sz="0" w:space="0" w:color="auto"/>
      </w:divBdr>
    </w:div>
    <w:div w:id="580334323">
      <w:bodyDiv w:val="1"/>
      <w:marLeft w:val="0"/>
      <w:marRight w:val="0"/>
      <w:marTop w:val="0"/>
      <w:marBottom w:val="0"/>
      <w:divBdr>
        <w:top w:val="none" w:sz="0" w:space="0" w:color="auto"/>
        <w:left w:val="none" w:sz="0" w:space="0" w:color="auto"/>
        <w:bottom w:val="none" w:sz="0" w:space="0" w:color="auto"/>
        <w:right w:val="none" w:sz="0" w:space="0" w:color="auto"/>
      </w:divBdr>
    </w:div>
    <w:div w:id="597063068">
      <w:bodyDiv w:val="1"/>
      <w:marLeft w:val="0"/>
      <w:marRight w:val="0"/>
      <w:marTop w:val="0"/>
      <w:marBottom w:val="0"/>
      <w:divBdr>
        <w:top w:val="none" w:sz="0" w:space="0" w:color="auto"/>
        <w:left w:val="none" w:sz="0" w:space="0" w:color="auto"/>
        <w:bottom w:val="none" w:sz="0" w:space="0" w:color="auto"/>
        <w:right w:val="none" w:sz="0" w:space="0" w:color="auto"/>
      </w:divBdr>
    </w:div>
    <w:div w:id="603271173">
      <w:bodyDiv w:val="1"/>
      <w:marLeft w:val="0"/>
      <w:marRight w:val="0"/>
      <w:marTop w:val="0"/>
      <w:marBottom w:val="0"/>
      <w:divBdr>
        <w:top w:val="none" w:sz="0" w:space="0" w:color="auto"/>
        <w:left w:val="none" w:sz="0" w:space="0" w:color="auto"/>
        <w:bottom w:val="none" w:sz="0" w:space="0" w:color="auto"/>
        <w:right w:val="none" w:sz="0" w:space="0" w:color="auto"/>
      </w:divBdr>
    </w:div>
    <w:div w:id="634262489">
      <w:bodyDiv w:val="1"/>
      <w:marLeft w:val="0"/>
      <w:marRight w:val="0"/>
      <w:marTop w:val="0"/>
      <w:marBottom w:val="0"/>
      <w:divBdr>
        <w:top w:val="none" w:sz="0" w:space="0" w:color="auto"/>
        <w:left w:val="none" w:sz="0" w:space="0" w:color="auto"/>
        <w:bottom w:val="none" w:sz="0" w:space="0" w:color="auto"/>
        <w:right w:val="none" w:sz="0" w:space="0" w:color="auto"/>
      </w:divBdr>
    </w:div>
    <w:div w:id="661085301">
      <w:bodyDiv w:val="1"/>
      <w:marLeft w:val="0"/>
      <w:marRight w:val="0"/>
      <w:marTop w:val="0"/>
      <w:marBottom w:val="0"/>
      <w:divBdr>
        <w:top w:val="none" w:sz="0" w:space="0" w:color="auto"/>
        <w:left w:val="none" w:sz="0" w:space="0" w:color="auto"/>
        <w:bottom w:val="none" w:sz="0" w:space="0" w:color="auto"/>
        <w:right w:val="none" w:sz="0" w:space="0" w:color="auto"/>
      </w:divBdr>
    </w:div>
    <w:div w:id="706416139">
      <w:bodyDiv w:val="1"/>
      <w:marLeft w:val="0"/>
      <w:marRight w:val="0"/>
      <w:marTop w:val="0"/>
      <w:marBottom w:val="0"/>
      <w:divBdr>
        <w:top w:val="none" w:sz="0" w:space="0" w:color="auto"/>
        <w:left w:val="none" w:sz="0" w:space="0" w:color="auto"/>
        <w:bottom w:val="none" w:sz="0" w:space="0" w:color="auto"/>
        <w:right w:val="none" w:sz="0" w:space="0" w:color="auto"/>
      </w:divBdr>
    </w:div>
    <w:div w:id="717050864">
      <w:bodyDiv w:val="1"/>
      <w:marLeft w:val="0"/>
      <w:marRight w:val="0"/>
      <w:marTop w:val="0"/>
      <w:marBottom w:val="0"/>
      <w:divBdr>
        <w:top w:val="none" w:sz="0" w:space="0" w:color="auto"/>
        <w:left w:val="none" w:sz="0" w:space="0" w:color="auto"/>
        <w:bottom w:val="none" w:sz="0" w:space="0" w:color="auto"/>
        <w:right w:val="none" w:sz="0" w:space="0" w:color="auto"/>
      </w:divBdr>
    </w:div>
    <w:div w:id="803079435">
      <w:bodyDiv w:val="1"/>
      <w:marLeft w:val="0"/>
      <w:marRight w:val="0"/>
      <w:marTop w:val="0"/>
      <w:marBottom w:val="0"/>
      <w:divBdr>
        <w:top w:val="none" w:sz="0" w:space="0" w:color="auto"/>
        <w:left w:val="none" w:sz="0" w:space="0" w:color="auto"/>
        <w:bottom w:val="none" w:sz="0" w:space="0" w:color="auto"/>
        <w:right w:val="none" w:sz="0" w:space="0" w:color="auto"/>
      </w:divBdr>
      <w:divsChild>
        <w:div w:id="1180004214">
          <w:marLeft w:val="0"/>
          <w:marRight w:val="0"/>
          <w:marTop w:val="0"/>
          <w:marBottom w:val="0"/>
          <w:divBdr>
            <w:top w:val="none" w:sz="0" w:space="0" w:color="auto"/>
            <w:left w:val="none" w:sz="0" w:space="0" w:color="auto"/>
            <w:bottom w:val="none" w:sz="0" w:space="0" w:color="auto"/>
            <w:right w:val="none" w:sz="0" w:space="0" w:color="auto"/>
          </w:divBdr>
          <w:divsChild>
            <w:div w:id="618879611">
              <w:marLeft w:val="0"/>
              <w:marRight w:val="0"/>
              <w:marTop w:val="0"/>
              <w:marBottom w:val="0"/>
              <w:divBdr>
                <w:top w:val="none" w:sz="0" w:space="0" w:color="auto"/>
                <w:left w:val="none" w:sz="0" w:space="0" w:color="auto"/>
                <w:bottom w:val="none" w:sz="0" w:space="0" w:color="auto"/>
                <w:right w:val="none" w:sz="0" w:space="0" w:color="auto"/>
              </w:divBdr>
              <w:divsChild>
                <w:div w:id="28998655">
                  <w:marLeft w:val="0"/>
                  <w:marRight w:val="0"/>
                  <w:marTop w:val="0"/>
                  <w:marBottom w:val="0"/>
                  <w:divBdr>
                    <w:top w:val="none" w:sz="0" w:space="0" w:color="auto"/>
                    <w:left w:val="none" w:sz="0" w:space="0" w:color="auto"/>
                    <w:bottom w:val="none" w:sz="0" w:space="0" w:color="auto"/>
                    <w:right w:val="none" w:sz="0" w:space="0" w:color="auto"/>
                  </w:divBdr>
                  <w:divsChild>
                    <w:div w:id="104234239">
                      <w:marLeft w:val="0"/>
                      <w:marRight w:val="0"/>
                      <w:marTop w:val="0"/>
                      <w:marBottom w:val="0"/>
                      <w:divBdr>
                        <w:top w:val="none" w:sz="0" w:space="0" w:color="auto"/>
                        <w:left w:val="none" w:sz="0" w:space="0" w:color="auto"/>
                        <w:bottom w:val="none" w:sz="0" w:space="0" w:color="auto"/>
                        <w:right w:val="none" w:sz="0" w:space="0" w:color="auto"/>
                      </w:divBdr>
                      <w:divsChild>
                        <w:div w:id="1557089639">
                          <w:marLeft w:val="0"/>
                          <w:marRight w:val="0"/>
                          <w:marTop w:val="0"/>
                          <w:marBottom w:val="0"/>
                          <w:divBdr>
                            <w:top w:val="none" w:sz="0" w:space="0" w:color="auto"/>
                            <w:left w:val="none" w:sz="0" w:space="0" w:color="auto"/>
                            <w:bottom w:val="none" w:sz="0" w:space="0" w:color="auto"/>
                            <w:right w:val="none" w:sz="0" w:space="0" w:color="auto"/>
                          </w:divBdr>
                          <w:divsChild>
                            <w:div w:id="921380669">
                              <w:marLeft w:val="0"/>
                              <w:marRight w:val="0"/>
                              <w:marTop w:val="0"/>
                              <w:marBottom w:val="0"/>
                              <w:divBdr>
                                <w:top w:val="none" w:sz="0" w:space="0" w:color="auto"/>
                                <w:left w:val="none" w:sz="0" w:space="0" w:color="auto"/>
                                <w:bottom w:val="none" w:sz="0" w:space="0" w:color="auto"/>
                                <w:right w:val="none" w:sz="0" w:space="0" w:color="auto"/>
                              </w:divBdr>
                              <w:divsChild>
                                <w:div w:id="105394848">
                                  <w:marLeft w:val="0"/>
                                  <w:marRight w:val="0"/>
                                  <w:marTop w:val="0"/>
                                  <w:marBottom w:val="0"/>
                                  <w:divBdr>
                                    <w:top w:val="none" w:sz="0" w:space="0" w:color="auto"/>
                                    <w:left w:val="none" w:sz="0" w:space="0" w:color="auto"/>
                                    <w:bottom w:val="none" w:sz="0" w:space="0" w:color="auto"/>
                                    <w:right w:val="none" w:sz="0" w:space="0" w:color="auto"/>
                                  </w:divBdr>
                                  <w:divsChild>
                                    <w:div w:id="1909144320">
                                      <w:marLeft w:val="0"/>
                                      <w:marRight w:val="0"/>
                                      <w:marTop w:val="0"/>
                                      <w:marBottom w:val="0"/>
                                      <w:divBdr>
                                        <w:top w:val="none" w:sz="0" w:space="0" w:color="auto"/>
                                        <w:left w:val="none" w:sz="0" w:space="0" w:color="auto"/>
                                        <w:bottom w:val="none" w:sz="0" w:space="0" w:color="auto"/>
                                        <w:right w:val="none" w:sz="0" w:space="0" w:color="auto"/>
                                      </w:divBdr>
                                      <w:divsChild>
                                        <w:div w:id="1886991009">
                                          <w:marLeft w:val="0"/>
                                          <w:marRight w:val="0"/>
                                          <w:marTop w:val="0"/>
                                          <w:marBottom w:val="0"/>
                                          <w:divBdr>
                                            <w:top w:val="none" w:sz="0" w:space="0" w:color="auto"/>
                                            <w:left w:val="none" w:sz="0" w:space="0" w:color="auto"/>
                                            <w:bottom w:val="none" w:sz="0" w:space="0" w:color="auto"/>
                                            <w:right w:val="none" w:sz="0" w:space="0" w:color="auto"/>
                                          </w:divBdr>
                                          <w:divsChild>
                                            <w:div w:id="770318935">
                                              <w:marLeft w:val="0"/>
                                              <w:marRight w:val="0"/>
                                              <w:marTop w:val="0"/>
                                              <w:marBottom w:val="0"/>
                                              <w:divBdr>
                                                <w:top w:val="none" w:sz="0" w:space="0" w:color="auto"/>
                                                <w:left w:val="none" w:sz="0" w:space="0" w:color="auto"/>
                                                <w:bottom w:val="none" w:sz="0" w:space="0" w:color="auto"/>
                                                <w:right w:val="none" w:sz="0" w:space="0" w:color="auto"/>
                                              </w:divBdr>
                                              <w:divsChild>
                                                <w:div w:id="291636496">
                                                  <w:marLeft w:val="0"/>
                                                  <w:marRight w:val="0"/>
                                                  <w:marTop w:val="0"/>
                                                  <w:marBottom w:val="0"/>
                                                  <w:divBdr>
                                                    <w:top w:val="none" w:sz="0" w:space="0" w:color="auto"/>
                                                    <w:left w:val="none" w:sz="0" w:space="0" w:color="auto"/>
                                                    <w:bottom w:val="none" w:sz="0" w:space="0" w:color="auto"/>
                                                    <w:right w:val="none" w:sz="0" w:space="0" w:color="auto"/>
                                                  </w:divBdr>
                                                  <w:divsChild>
                                                    <w:div w:id="212534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44058375">
      <w:bodyDiv w:val="1"/>
      <w:marLeft w:val="0"/>
      <w:marRight w:val="0"/>
      <w:marTop w:val="0"/>
      <w:marBottom w:val="0"/>
      <w:divBdr>
        <w:top w:val="none" w:sz="0" w:space="0" w:color="auto"/>
        <w:left w:val="none" w:sz="0" w:space="0" w:color="auto"/>
        <w:bottom w:val="none" w:sz="0" w:space="0" w:color="auto"/>
        <w:right w:val="none" w:sz="0" w:space="0" w:color="auto"/>
      </w:divBdr>
    </w:div>
    <w:div w:id="911430897">
      <w:bodyDiv w:val="1"/>
      <w:marLeft w:val="0"/>
      <w:marRight w:val="0"/>
      <w:marTop w:val="0"/>
      <w:marBottom w:val="0"/>
      <w:divBdr>
        <w:top w:val="none" w:sz="0" w:space="0" w:color="auto"/>
        <w:left w:val="none" w:sz="0" w:space="0" w:color="auto"/>
        <w:bottom w:val="none" w:sz="0" w:space="0" w:color="auto"/>
        <w:right w:val="none" w:sz="0" w:space="0" w:color="auto"/>
      </w:divBdr>
    </w:div>
    <w:div w:id="961301397">
      <w:bodyDiv w:val="1"/>
      <w:marLeft w:val="0"/>
      <w:marRight w:val="0"/>
      <w:marTop w:val="0"/>
      <w:marBottom w:val="0"/>
      <w:divBdr>
        <w:top w:val="none" w:sz="0" w:space="0" w:color="auto"/>
        <w:left w:val="none" w:sz="0" w:space="0" w:color="auto"/>
        <w:bottom w:val="none" w:sz="0" w:space="0" w:color="auto"/>
        <w:right w:val="none" w:sz="0" w:space="0" w:color="auto"/>
      </w:divBdr>
    </w:div>
    <w:div w:id="963268461">
      <w:bodyDiv w:val="1"/>
      <w:marLeft w:val="0"/>
      <w:marRight w:val="0"/>
      <w:marTop w:val="0"/>
      <w:marBottom w:val="0"/>
      <w:divBdr>
        <w:top w:val="none" w:sz="0" w:space="0" w:color="auto"/>
        <w:left w:val="none" w:sz="0" w:space="0" w:color="auto"/>
        <w:bottom w:val="none" w:sz="0" w:space="0" w:color="auto"/>
        <w:right w:val="none" w:sz="0" w:space="0" w:color="auto"/>
      </w:divBdr>
    </w:div>
    <w:div w:id="1024600898">
      <w:bodyDiv w:val="1"/>
      <w:marLeft w:val="0"/>
      <w:marRight w:val="0"/>
      <w:marTop w:val="0"/>
      <w:marBottom w:val="0"/>
      <w:divBdr>
        <w:top w:val="none" w:sz="0" w:space="0" w:color="auto"/>
        <w:left w:val="none" w:sz="0" w:space="0" w:color="auto"/>
        <w:bottom w:val="none" w:sz="0" w:space="0" w:color="auto"/>
        <w:right w:val="none" w:sz="0" w:space="0" w:color="auto"/>
      </w:divBdr>
    </w:div>
    <w:div w:id="1030453875">
      <w:bodyDiv w:val="1"/>
      <w:marLeft w:val="0"/>
      <w:marRight w:val="0"/>
      <w:marTop w:val="0"/>
      <w:marBottom w:val="0"/>
      <w:divBdr>
        <w:top w:val="none" w:sz="0" w:space="0" w:color="auto"/>
        <w:left w:val="none" w:sz="0" w:space="0" w:color="auto"/>
        <w:bottom w:val="none" w:sz="0" w:space="0" w:color="auto"/>
        <w:right w:val="none" w:sz="0" w:space="0" w:color="auto"/>
      </w:divBdr>
    </w:div>
    <w:div w:id="1063680023">
      <w:bodyDiv w:val="1"/>
      <w:marLeft w:val="0"/>
      <w:marRight w:val="0"/>
      <w:marTop w:val="0"/>
      <w:marBottom w:val="0"/>
      <w:divBdr>
        <w:top w:val="none" w:sz="0" w:space="0" w:color="auto"/>
        <w:left w:val="none" w:sz="0" w:space="0" w:color="auto"/>
        <w:bottom w:val="none" w:sz="0" w:space="0" w:color="auto"/>
        <w:right w:val="none" w:sz="0" w:space="0" w:color="auto"/>
      </w:divBdr>
    </w:div>
    <w:div w:id="1196388727">
      <w:bodyDiv w:val="1"/>
      <w:marLeft w:val="0"/>
      <w:marRight w:val="0"/>
      <w:marTop w:val="0"/>
      <w:marBottom w:val="0"/>
      <w:divBdr>
        <w:top w:val="none" w:sz="0" w:space="0" w:color="auto"/>
        <w:left w:val="none" w:sz="0" w:space="0" w:color="auto"/>
        <w:bottom w:val="none" w:sz="0" w:space="0" w:color="auto"/>
        <w:right w:val="none" w:sz="0" w:space="0" w:color="auto"/>
      </w:divBdr>
    </w:div>
    <w:div w:id="1272274246">
      <w:bodyDiv w:val="1"/>
      <w:marLeft w:val="0"/>
      <w:marRight w:val="0"/>
      <w:marTop w:val="0"/>
      <w:marBottom w:val="0"/>
      <w:divBdr>
        <w:top w:val="none" w:sz="0" w:space="0" w:color="auto"/>
        <w:left w:val="none" w:sz="0" w:space="0" w:color="auto"/>
        <w:bottom w:val="none" w:sz="0" w:space="0" w:color="auto"/>
        <w:right w:val="none" w:sz="0" w:space="0" w:color="auto"/>
      </w:divBdr>
    </w:div>
    <w:div w:id="1469857779">
      <w:bodyDiv w:val="1"/>
      <w:marLeft w:val="0"/>
      <w:marRight w:val="0"/>
      <w:marTop w:val="0"/>
      <w:marBottom w:val="0"/>
      <w:divBdr>
        <w:top w:val="none" w:sz="0" w:space="0" w:color="auto"/>
        <w:left w:val="none" w:sz="0" w:space="0" w:color="auto"/>
        <w:bottom w:val="none" w:sz="0" w:space="0" w:color="auto"/>
        <w:right w:val="none" w:sz="0" w:space="0" w:color="auto"/>
      </w:divBdr>
      <w:divsChild>
        <w:div w:id="198511644">
          <w:marLeft w:val="0"/>
          <w:marRight w:val="0"/>
          <w:marTop w:val="0"/>
          <w:marBottom w:val="0"/>
          <w:divBdr>
            <w:top w:val="none" w:sz="0" w:space="0" w:color="auto"/>
            <w:left w:val="none" w:sz="0" w:space="0" w:color="auto"/>
            <w:bottom w:val="none" w:sz="0" w:space="0" w:color="auto"/>
            <w:right w:val="none" w:sz="0" w:space="0" w:color="auto"/>
          </w:divBdr>
        </w:div>
        <w:div w:id="208108194">
          <w:marLeft w:val="0"/>
          <w:marRight w:val="0"/>
          <w:marTop w:val="0"/>
          <w:marBottom w:val="0"/>
          <w:divBdr>
            <w:top w:val="none" w:sz="0" w:space="0" w:color="auto"/>
            <w:left w:val="none" w:sz="0" w:space="0" w:color="auto"/>
            <w:bottom w:val="none" w:sz="0" w:space="0" w:color="auto"/>
            <w:right w:val="none" w:sz="0" w:space="0" w:color="auto"/>
          </w:divBdr>
          <w:divsChild>
            <w:div w:id="243271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427264">
      <w:bodyDiv w:val="1"/>
      <w:marLeft w:val="0"/>
      <w:marRight w:val="0"/>
      <w:marTop w:val="0"/>
      <w:marBottom w:val="0"/>
      <w:divBdr>
        <w:top w:val="none" w:sz="0" w:space="0" w:color="auto"/>
        <w:left w:val="none" w:sz="0" w:space="0" w:color="auto"/>
        <w:bottom w:val="none" w:sz="0" w:space="0" w:color="auto"/>
        <w:right w:val="none" w:sz="0" w:space="0" w:color="auto"/>
      </w:divBdr>
    </w:div>
    <w:div w:id="1491364673">
      <w:bodyDiv w:val="1"/>
      <w:marLeft w:val="0"/>
      <w:marRight w:val="0"/>
      <w:marTop w:val="0"/>
      <w:marBottom w:val="0"/>
      <w:divBdr>
        <w:top w:val="none" w:sz="0" w:space="0" w:color="auto"/>
        <w:left w:val="none" w:sz="0" w:space="0" w:color="auto"/>
        <w:bottom w:val="none" w:sz="0" w:space="0" w:color="auto"/>
        <w:right w:val="none" w:sz="0" w:space="0" w:color="auto"/>
      </w:divBdr>
    </w:div>
    <w:div w:id="1533374527">
      <w:bodyDiv w:val="1"/>
      <w:marLeft w:val="0"/>
      <w:marRight w:val="0"/>
      <w:marTop w:val="0"/>
      <w:marBottom w:val="0"/>
      <w:divBdr>
        <w:top w:val="none" w:sz="0" w:space="0" w:color="auto"/>
        <w:left w:val="none" w:sz="0" w:space="0" w:color="auto"/>
        <w:bottom w:val="none" w:sz="0" w:space="0" w:color="auto"/>
        <w:right w:val="none" w:sz="0" w:space="0" w:color="auto"/>
      </w:divBdr>
    </w:div>
    <w:div w:id="1535574809">
      <w:bodyDiv w:val="1"/>
      <w:marLeft w:val="0"/>
      <w:marRight w:val="0"/>
      <w:marTop w:val="0"/>
      <w:marBottom w:val="0"/>
      <w:divBdr>
        <w:top w:val="none" w:sz="0" w:space="0" w:color="auto"/>
        <w:left w:val="none" w:sz="0" w:space="0" w:color="auto"/>
        <w:bottom w:val="none" w:sz="0" w:space="0" w:color="auto"/>
        <w:right w:val="none" w:sz="0" w:space="0" w:color="auto"/>
      </w:divBdr>
    </w:div>
    <w:div w:id="1783499981">
      <w:bodyDiv w:val="1"/>
      <w:marLeft w:val="0"/>
      <w:marRight w:val="0"/>
      <w:marTop w:val="0"/>
      <w:marBottom w:val="0"/>
      <w:divBdr>
        <w:top w:val="none" w:sz="0" w:space="0" w:color="auto"/>
        <w:left w:val="none" w:sz="0" w:space="0" w:color="auto"/>
        <w:bottom w:val="none" w:sz="0" w:space="0" w:color="auto"/>
        <w:right w:val="none" w:sz="0" w:space="0" w:color="auto"/>
      </w:divBdr>
    </w:div>
    <w:div w:id="1923297296">
      <w:bodyDiv w:val="1"/>
      <w:marLeft w:val="0"/>
      <w:marRight w:val="0"/>
      <w:marTop w:val="0"/>
      <w:marBottom w:val="0"/>
      <w:divBdr>
        <w:top w:val="none" w:sz="0" w:space="0" w:color="auto"/>
        <w:left w:val="none" w:sz="0" w:space="0" w:color="auto"/>
        <w:bottom w:val="none" w:sz="0" w:space="0" w:color="auto"/>
        <w:right w:val="none" w:sz="0" w:space="0" w:color="auto"/>
      </w:divBdr>
    </w:div>
    <w:div w:id="2021737016">
      <w:bodyDiv w:val="1"/>
      <w:marLeft w:val="0"/>
      <w:marRight w:val="0"/>
      <w:marTop w:val="0"/>
      <w:marBottom w:val="0"/>
      <w:divBdr>
        <w:top w:val="none" w:sz="0" w:space="0" w:color="auto"/>
        <w:left w:val="none" w:sz="0" w:space="0" w:color="auto"/>
        <w:bottom w:val="none" w:sz="0" w:space="0" w:color="auto"/>
        <w:right w:val="none" w:sz="0" w:space="0" w:color="auto"/>
      </w:divBdr>
    </w:div>
    <w:div w:id="2035616143">
      <w:bodyDiv w:val="1"/>
      <w:marLeft w:val="0"/>
      <w:marRight w:val="0"/>
      <w:marTop w:val="0"/>
      <w:marBottom w:val="0"/>
      <w:divBdr>
        <w:top w:val="none" w:sz="0" w:space="0" w:color="auto"/>
        <w:left w:val="none" w:sz="0" w:space="0" w:color="auto"/>
        <w:bottom w:val="none" w:sz="0" w:space="0" w:color="auto"/>
        <w:right w:val="none" w:sz="0" w:space="0" w:color="auto"/>
      </w:divBdr>
    </w:div>
    <w:div w:id="2058042057">
      <w:bodyDiv w:val="1"/>
      <w:marLeft w:val="0"/>
      <w:marRight w:val="0"/>
      <w:marTop w:val="0"/>
      <w:marBottom w:val="0"/>
      <w:divBdr>
        <w:top w:val="none" w:sz="0" w:space="0" w:color="auto"/>
        <w:left w:val="none" w:sz="0" w:space="0" w:color="auto"/>
        <w:bottom w:val="none" w:sz="0" w:space="0" w:color="auto"/>
        <w:right w:val="none" w:sz="0" w:space="0" w:color="auto"/>
      </w:divBdr>
    </w:div>
    <w:div w:id="2080328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00%20dpi%20DMACC%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783D26784556B4EB90DAEEF292FC9D6" ma:contentTypeVersion="1" ma:contentTypeDescription="Create a new document." ma:contentTypeScope="" ma:versionID="79a200aea5c59e2e773b73b3aa3347a2">
  <xsd:schema xmlns:xsd="http://www.w3.org/2001/XMLSchema" xmlns:xs="http://www.w3.org/2001/XMLSchema" xmlns:p="http://schemas.microsoft.com/office/2006/metadata/properties" targetNamespace="http://schemas.microsoft.com/office/2006/metadata/properties" ma:root="true" ma:fieldsID="897d9fe82b8e7e627128c073955758d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764897-307E-42CF-B36F-78D73887D057}">
  <ds:schemaRefs>
    <ds:schemaRef ds:uri="http://schemas.microsoft.com/sharepoint/v3/contenttype/forms"/>
  </ds:schemaRefs>
</ds:datastoreItem>
</file>

<file path=customXml/itemProps2.xml><?xml version="1.0" encoding="utf-8"?>
<ds:datastoreItem xmlns:ds="http://schemas.openxmlformats.org/officeDocument/2006/customXml" ds:itemID="{5913B793-E5D8-405C-95EF-8900C20421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2C13E03-ABFA-4EF4-8B36-2E2A05B0D0DA}">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D54275B3-8694-4D48-9B03-EC037FE8F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300 dpi DMACC Letterhead.dot</Template>
  <TotalTime>129</TotalTime>
  <Pages>3</Pages>
  <Words>1055</Words>
  <Characters>6041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DMACC Letterhead template</vt:lpstr>
    </vt:vector>
  </TitlesOfParts>
  <Company>DMACC</Company>
  <LinksUpToDate>false</LinksUpToDate>
  <CharactersWithSpaces>7082</CharactersWithSpaces>
  <SharedDoc>false</SharedDoc>
  <HLinks>
    <vt:vector size="12" baseType="variant">
      <vt:variant>
        <vt:i4>5111902</vt:i4>
      </vt:variant>
      <vt:variant>
        <vt:i4>3</vt:i4>
      </vt:variant>
      <vt:variant>
        <vt:i4>0</vt:i4>
      </vt:variant>
      <vt:variant>
        <vt:i4>5</vt:i4>
      </vt:variant>
      <vt:variant>
        <vt:lpwstr>https://docs.google.com/spreadsheets/d/1Dkow3VMEmkQW2-Z1EUF2Vj4d7teazfXBEOYkVkFq21w/edit</vt:lpwstr>
      </vt:variant>
      <vt:variant>
        <vt:lpwstr>gid=0</vt:lpwstr>
      </vt:variant>
      <vt:variant>
        <vt:i4>4325391</vt:i4>
      </vt:variant>
      <vt:variant>
        <vt:i4>0</vt:i4>
      </vt:variant>
      <vt:variant>
        <vt:i4>0</vt:i4>
      </vt:variant>
      <vt:variant>
        <vt:i4>5</vt:i4>
      </vt:variant>
      <vt:variant>
        <vt:lpwstr>https://docs.google.com/spreadsheets/d/1kD0SrVJsriGRQVLQxhOgWXk94-jtlhdgcmms-KoTbC0/edit</vt:lpwstr>
      </vt:variant>
      <vt:variant>
        <vt:lpwstr>gid=0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DMACC Letterhead template</dc:title>
  <dc:creator>sfoster</dc:creator>
  <cp:keywords>DMACC LETTERHEAD TEMPLATE</cp:keywords>
  <cp:lastModifiedBy>Kelsey Sebern</cp:lastModifiedBy>
  <cp:revision>13</cp:revision>
  <cp:lastPrinted>2000-08-18T14:31:00Z</cp:lastPrinted>
  <dcterms:created xsi:type="dcterms:W3CDTF">2018-12-10T15:50:00Z</dcterms:created>
  <dcterms:modified xsi:type="dcterms:W3CDTF">2018-12-10T21:57:00Z</dcterms:modified>
</cp:coreProperties>
</file>