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87" w:rsidRPr="001F323D" w:rsidRDefault="003360EB" w:rsidP="008845BE">
      <w:pPr>
        <w:tabs>
          <w:tab w:val="center" w:pos="4680"/>
        </w:tabs>
        <w:jc w:val="center"/>
        <w:rPr>
          <w:rFonts w:asciiTheme="minorHAnsi" w:hAnsiTheme="minorHAnsi" w:cstheme="minorHAnsi"/>
          <w:b/>
          <w:szCs w:val="22"/>
          <w:u w:val="single"/>
        </w:rPr>
      </w:pPr>
      <w:r w:rsidRPr="001F323D">
        <w:rPr>
          <w:rFonts w:asciiTheme="minorHAnsi" w:hAnsiTheme="minorHAnsi" w:cstheme="minorHAnsi"/>
          <w:b/>
          <w:szCs w:val="22"/>
          <w:u w:val="single"/>
        </w:rPr>
        <w:t>2018</w:t>
      </w:r>
      <w:r w:rsidR="00465439" w:rsidRPr="001F323D">
        <w:rPr>
          <w:rFonts w:asciiTheme="minorHAnsi" w:hAnsiTheme="minorHAnsi" w:cstheme="minorHAnsi"/>
          <w:b/>
          <w:szCs w:val="22"/>
          <w:u w:val="single"/>
        </w:rPr>
        <w:t xml:space="preserve"> </w:t>
      </w:r>
      <w:r w:rsidR="001C5197" w:rsidRPr="001F323D">
        <w:rPr>
          <w:rFonts w:asciiTheme="minorHAnsi" w:hAnsiTheme="minorHAnsi" w:cstheme="minorHAnsi"/>
          <w:b/>
          <w:szCs w:val="22"/>
          <w:u w:val="single"/>
        </w:rPr>
        <w:t xml:space="preserve">ISAC </w:t>
      </w:r>
      <w:r w:rsidR="004A428C" w:rsidRPr="001F323D">
        <w:rPr>
          <w:rFonts w:asciiTheme="minorHAnsi" w:hAnsiTheme="minorHAnsi" w:cstheme="minorHAnsi"/>
          <w:b/>
          <w:szCs w:val="22"/>
          <w:u w:val="single"/>
        </w:rPr>
        <w:t>Annual</w:t>
      </w:r>
      <w:r w:rsidR="001C5197" w:rsidRPr="001F323D">
        <w:rPr>
          <w:rFonts w:asciiTheme="minorHAnsi" w:hAnsiTheme="minorHAnsi" w:cstheme="minorHAnsi"/>
          <w:b/>
          <w:szCs w:val="22"/>
          <w:u w:val="single"/>
        </w:rPr>
        <w:t xml:space="preserve"> Conference</w:t>
      </w:r>
      <w:r w:rsidR="00BE27DB" w:rsidRPr="001F323D">
        <w:rPr>
          <w:rFonts w:asciiTheme="minorHAnsi" w:hAnsiTheme="minorHAnsi" w:cstheme="minorHAnsi"/>
          <w:b/>
          <w:szCs w:val="22"/>
          <w:u w:val="single"/>
        </w:rPr>
        <w:t xml:space="preserve"> CEU Requirements</w:t>
      </w:r>
    </w:p>
    <w:p w:rsidR="00A27A87" w:rsidRPr="001F323D" w:rsidRDefault="00A27A87" w:rsidP="008845BE">
      <w:pPr>
        <w:tabs>
          <w:tab w:val="left" w:pos="-720"/>
        </w:tabs>
        <w:rPr>
          <w:rFonts w:asciiTheme="minorHAnsi" w:hAnsiTheme="minorHAnsi" w:cstheme="minorHAnsi"/>
          <w:szCs w:val="22"/>
        </w:rPr>
      </w:pPr>
    </w:p>
    <w:p w:rsidR="00A27A87" w:rsidRPr="001F323D" w:rsidRDefault="00A27A87" w:rsidP="008845BE">
      <w:pPr>
        <w:tabs>
          <w:tab w:val="right" w:pos="9360"/>
        </w:tabs>
        <w:rPr>
          <w:rFonts w:asciiTheme="minorHAnsi" w:hAnsiTheme="minorHAnsi" w:cstheme="minorHAnsi"/>
          <w:szCs w:val="22"/>
        </w:rPr>
      </w:pPr>
      <w:r w:rsidRPr="001F323D">
        <w:rPr>
          <w:rFonts w:asciiTheme="minorHAnsi" w:hAnsiTheme="minorHAnsi" w:cstheme="minorHAnsi"/>
          <w:b/>
          <w:szCs w:val="22"/>
          <w:u w:val="single"/>
        </w:rPr>
        <w:t>TITLE</w:t>
      </w:r>
      <w:r w:rsidRPr="001F323D">
        <w:rPr>
          <w:rFonts w:asciiTheme="minorHAnsi" w:hAnsiTheme="minorHAnsi" w:cstheme="minorHAnsi"/>
          <w:szCs w:val="22"/>
        </w:rPr>
        <w:t xml:space="preserve">: </w:t>
      </w:r>
      <w:r w:rsidR="003360EB" w:rsidRPr="001F323D">
        <w:rPr>
          <w:rFonts w:asciiTheme="minorHAnsi" w:hAnsiTheme="minorHAnsi" w:cstheme="minorHAnsi"/>
          <w:szCs w:val="22"/>
        </w:rPr>
        <w:t xml:space="preserve">2018 </w:t>
      </w:r>
      <w:r w:rsidR="004A428C" w:rsidRPr="001F323D">
        <w:rPr>
          <w:rFonts w:asciiTheme="minorHAnsi" w:hAnsiTheme="minorHAnsi" w:cstheme="minorHAnsi"/>
          <w:szCs w:val="22"/>
        </w:rPr>
        <w:t>ISAC Annual</w:t>
      </w:r>
      <w:r w:rsidR="001C5197" w:rsidRPr="001F323D">
        <w:rPr>
          <w:rFonts w:asciiTheme="minorHAnsi" w:hAnsiTheme="minorHAnsi" w:cstheme="minorHAnsi"/>
          <w:szCs w:val="22"/>
        </w:rPr>
        <w:t xml:space="preserve"> Conference</w:t>
      </w:r>
    </w:p>
    <w:p w:rsidR="00A27A87" w:rsidRPr="001F323D" w:rsidRDefault="00A27A87" w:rsidP="008845BE">
      <w:pPr>
        <w:tabs>
          <w:tab w:val="left" w:pos="-720"/>
        </w:tabs>
        <w:rPr>
          <w:rFonts w:asciiTheme="minorHAnsi" w:hAnsiTheme="minorHAnsi" w:cstheme="minorHAnsi"/>
          <w:szCs w:val="22"/>
        </w:rPr>
      </w:pPr>
    </w:p>
    <w:p w:rsidR="003750FE" w:rsidRPr="001F323D" w:rsidRDefault="00A27A87" w:rsidP="00C31F82">
      <w:pPr>
        <w:tabs>
          <w:tab w:val="left" w:pos="-720"/>
          <w:tab w:val="left" w:pos="0"/>
        </w:tabs>
        <w:jc w:val="left"/>
        <w:rPr>
          <w:rFonts w:asciiTheme="minorHAnsi" w:hAnsiTheme="minorHAnsi" w:cstheme="minorHAnsi"/>
          <w:szCs w:val="22"/>
        </w:rPr>
      </w:pPr>
      <w:r w:rsidRPr="001F323D">
        <w:rPr>
          <w:rFonts w:asciiTheme="minorHAnsi" w:hAnsiTheme="minorHAnsi" w:cstheme="minorHAnsi"/>
          <w:b/>
          <w:szCs w:val="22"/>
          <w:u w:val="single"/>
        </w:rPr>
        <w:t xml:space="preserve">DATE, DAY, </w:t>
      </w:r>
      <w:r w:rsidR="00F3797D" w:rsidRPr="001F323D">
        <w:rPr>
          <w:rFonts w:asciiTheme="minorHAnsi" w:hAnsiTheme="minorHAnsi" w:cstheme="minorHAnsi"/>
          <w:b/>
          <w:szCs w:val="22"/>
          <w:u w:val="single"/>
        </w:rPr>
        <w:t>AND</w:t>
      </w:r>
      <w:r w:rsidRPr="001F323D">
        <w:rPr>
          <w:rFonts w:asciiTheme="minorHAnsi" w:hAnsiTheme="minorHAnsi" w:cstheme="minorHAnsi"/>
          <w:b/>
          <w:szCs w:val="22"/>
          <w:u w:val="single"/>
        </w:rPr>
        <w:t xml:space="preserve"> TIME</w:t>
      </w:r>
      <w:r w:rsidRPr="001F323D">
        <w:rPr>
          <w:rFonts w:asciiTheme="minorHAnsi" w:hAnsiTheme="minorHAnsi" w:cstheme="minorHAnsi"/>
          <w:szCs w:val="22"/>
        </w:rPr>
        <w:t xml:space="preserve">: </w:t>
      </w:r>
    </w:p>
    <w:p w:rsidR="00A27A87" w:rsidRPr="001F323D" w:rsidRDefault="00B449D0" w:rsidP="00C0478F">
      <w:pPr>
        <w:pStyle w:val="ListParagraph"/>
        <w:numPr>
          <w:ilvl w:val="0"/>
          <w:numId w:val="10"/>
        </w:numPr>
        <w:tabs>
          <w:tab w:val="left" w:pos="-720"/>
          <w:tab w:val="left" w:pos="0"/>
        </w:tabs>
        <w:jc w:val="left"/>
        <w:rPr>
          <w:rFonts w:asciiTheme="minorHAnsi" w:hAnsiTheme="minorHAnsi" w:cstheme="minorHAnsi"/>
          <w:szCs w:val="22"/>
        </w:rPr>
      </w:pPr>
      <w:r w:rsidRPr="001F323D">
        <w:rPr>
          <w:rFonts w:asciiTheme="minorHAnsi" w:hAnsiTheme="minorHAnsi" w:cstheme="minorHAnsi"/>
          <w:szCs w:val="22"/>
        </w:rPr>
        <w:t>Wednesday</w:t>
      </w:r>
      <w:r w:rsidR="004925B2" w:rsidRPr="001F323D">
        <w:rPr>
          <w:rFonts w:asciiTheme="minorHAnsi" w:hAnsiTheme="minorHAnsi" w:cstheme="minorHAnsi"/>
          <w:szCs w:val="22"/>
        </w:rPr>
        <w:t xml:space="preserve">, </w:t>
      </w:r>
      <w:r w:rsidRPr="001F323D">
        <w:rPr>
          <w:rFonts w:asciiTheme="minorHAnsi" w:hAnsiTheme="minorHAnsi" w:cstheme="minorHAnsi"/>
          <w:szCs w:val="22"/>
        </w:rPr>
        <w:t>August 22</w:t>
      </w:r>
      <w:r w:rsidR="003360EB" w:rsidRPr="001F323D">
        <w:rPr>
          <w:rFonts w:asciiTheme="minorHAnsi" w:hAnsiTheme="minorHAnsi" w:cstheme="minorHAnsi"/>
          <w:szCs w:val="22"/>
        </w:rPr>
        <w:t>, 2018</w:t>
      </w:r>
      <w:r w:rsidR="00F3797D" w:rsidRPr="001F323D">
        <w:rPr>
          <w:rFonts w:asciiTheme="minorHAnsi" w:hAnsiTheme="minorHAnsi" w:cstheme="minorHAnsi"/>
          <w:szCs w:val="22"/>
        </w:rPr>
        <w:t>,</w:t>
      </w:r>
      <w:r w:rsidR="00465439" w:rsidRPr="001F323D">
        <w:rPr>
          <w:rFonts w:asciiTheme="minorHAnsi" w:hAnsiTheme="minorHAnsi" w:cstheme="minorHAnsi"/>
          <w:szCs w:val="22"/>
        </w:rPr>
        <w:t xml:space="preserve"> </w:t>
      </w:r>
      <w:r w:rsidR="001C5197" w:rsidRPr="001F323D">
        <w:rPr>
          <w:rFonts w:asciiTheme="minorHAnsi" w:hAnsiTheme="minorHAnsi" w:cstheme="minorHAnsi"/>
          <w:szCs w:val="22"/>
        </w:rPr>
        <w:t>9</w:t>
      </w:r>
      <w:r w:rsidR="00A943DC" w:rsidRPr="001F323D">
        <w:rPr>
          <w:rFonts w:asciiTheme="minorHAnsi" w:hAnsiTheme="minorHAnsi" w:cstheme="minorHAnsi"/>
          <w:szCs w:val="22"/>
        </w:rPr>
        <w:t xml:space="preserve">:00 </w:t>
      </w:r>
      <w:r w:rsidR="001C5197" w:rsidRPr="001F323D">
        <w:rPr>
          <w:rFonts w:asciiTheme="minorHAnsi" w:hAnsiTheme="minorHAnsi" w:cstheme="minorHAnsi"/>
          <w:szCs w:val="22"/>
        </w:rPr>
        <w:t>am – 10</w:t>
      </w:r>
      <w:r w:rsidRPr="001F323D">
        <w:rPr>
          <w:rFonts w:asciiTheme="minorHAnsi" w:hAnsiTheme="minorHAnsi" w:cstheme="minorHAnsi"/>
          <w:szCs w:val="22"/>
        </w:rPr>
        <w:t>:15</w:t>
      </w:r>
      <w:r w:rsidR="00A943DC" w:rsidRPr="001F323D">
        <w:rPr>
          <w:rFonts w:asciiTheme="minorHAnsi" w:hAnsiTheme="minorHAnsi" w:cstheme="minorHAnsi"/>
          <w:szCs w:val="22"/>
        </w:rPr>
        <w:t xml:space="preserve"> </w:t>
      </w:r>
      <w:r w:rsidRPr="001F323D">
        <w:rPr>
          <w:rFonts w:asciiTheme="minorHAnsi" w:hAnsiTheme="minorHAnsi" w:cstheme="minorHAnsi"/>
          <w:szCs w:val="22"/>
        </w:rPr>
        <w:t>am, 10:30</w:t>
      </w:r>
      <w:r w:rsidR="00A943DC" w:rsidRPr="001F323D">
        <w:rPr>
          <w:rFonts w:asciiTheme="minorHAnsi" w:hAnsiTheme="minorHAnsi" w:cstheme="minorHAnsi"/>
          <w:szCs w:val="22"/>
        </w:rPr>
        <w:t xml:space="preserve"> </w:t>
      </w:r>
      <w:r w:rsidRPr="001F323D">
        <w:rPr>
          <w:rFonts w:asciiTheme="minorHAnsi" w:hAnsiTheme="minorHAnsi" w:cstheme="minorHAnsi"/>
          <w:szCs w:val="22"/>
        </w:rPr>
        <w:t>a</w:t>
      </w:r>
      <w:r w:rsidR="001C5197" w:rsidRPr="001F323D">
        <w:rPr>
          <w:rFonts w:asciiTheme="minorHAnsi" w:hAnsiTheme="minorHAnsi" w:cstheme="minorHAnsi"/>
          <w:szCs w:val="22"/>
        </w:rPr>
        <w:t>m – 1</w:t>
      </w:r>
      <w:r w:rsidRPr="001F323D">
        <w:rPr>
          <w:rFonts w:asciiTheme="minorHAnsi" w:hAnsiTheme="minorHAnsi" w:cstheme="minorHAnsi"/>
          <w:szCs w:val="22"/>
        </w:rPr>
        <w:t>1</w:t>
      </w:r>
      <w:r w:rsidR="001C5197" w:rsidRPr="001F323D">
        <w:rPr>
          <w:rFonts w:asciiTheme="minorHAnsi" w:hAnsiTheme="minorHAnsi" w:cstheme="minorHAnsi"/>
          <w:szCs w:val="22"/>
        </w:rPr>
        <w:t>:45</w:t>
      </w:r>
      <w:r w:rsidR="00A943DC" w:rsidRPr="001F323D">
        <w:rPr>
          <w:rFonts w:asciiTheme="minorHAnsi" w:hAnsiTheme="minorHAnsi" w:cstheme="minorHAnsi"/>
          <w:szCs w:val="22"/>
        </w:rPr>
        <w:t xml:space="preserve"> </w:t>
      </w:r>
      <w:r w:rsidRPr="001F323D">
        <w:rPr>
          <w:rFonts w:asciiTheme="minorHAnsi" w:hAnsiTheme="minorHAnsi" w:cstheme="minorHAnsi"/>
          <w:szCs w:val="22"/>
        </w:rPr>
        <w:t>a</w:t>
      </w:r>
      <w:r w:rsidR="001C5197" w:rsidRPr="001F323D">
        <w:rPr>
          <w:rFonts w:asciiTheme="minorHAnsi" w:hAnsiTheme="minorHAnsi" w:cstheme="minorHAnsi"/>
          <w:szCs w:val="22"/>
        </w:rPr>
        <w:t>m</w:t>
      </w:r>
    </w:p>
    <w:p w:rsidR="00B449D0" w:rsidRPr="001F323D" w:rsidRDefault="00B449D0" w:rsidP="00B449D0">
      <w:pPr>
        <w:pStyle w:val="ListParagraph"/>
        <w:tabs>
          <w:tab w:val="left" w:pos="-720"/>
          <w:tab w:val="left" w:pos="0"/>
        </w:tabs>
        <w:jc w:val="left"/>
        <w:rPr>
          <w:rFonts w:asciiTheme="minorHAnsi" w:hAnsiTheme="minorHAnsi" w:cstheme="minorHAnsi"/>
          <w:szCs w:val="22"/>
        </w:rPr>
      </w:pPr>
    </w:p>
    <w:p w:rsidR="00A27A87" w:rsidRPr="001F323D" w:rsidRDefault="00A27A87" w:rsidP="008845BE">
      <w:pPr>
        <w:tabs>
          <w:tab w:val="right" w:pos="9360"/>
        </w:tabs>
        <w:rPr>
          <w:rFonts w:asciiTheme="minorHAnsi" w:hAnsiTheme="minorHAnsi" w:cstheme="minorHAnsi"/>
          <w:szCs w:val="22"/>
        </w:rPr>
      </w:pPr>
      <w:r w:rsidRPr="001F323D">
        <w:rPr>
          <w:rFonts w:asciiTheme="minorHAnsi" w:hAnsiTheme="minorHAnsi" w:cstheme="minorHAnsi"/>
          <w:b/>
          <w:szCs w:val="22"/>
          <w:u w:val="single"/>
        </w:rPr>
        <w:t>PLACE</w:t>
      </w:r>
      <w:r w:rsidRPr="001F323D">
        <w:rPr>
          <w:rFonts w:asciiTheme="minorHAnsi" w:hAnsiTheme="minorHAnsi" w:cstheme="minorHAnsi"/>
          <w:szCs w:val="22"/>
        </w:rPr>
        <w:t xml:space="preserve">: </w:t>
      </w:r>
      <w:r w:rsidR="001C5197" w:rsidRPr="001F323D">
        <w:rPr>
          <w:rFonts w:asciiTheme="minorHAnsi" w:hAnsiTheme="minorHAnsi" w:cstheme="minorHAnsi"/>
          <w:szCs w:val="22"/>
        </w:rPr>
        <w:t>Veterans Memorial Community Choice Credit Union Convention Center, Des Moines</w:t>
      </w:r>
    </w:p>
    <w:p w:rsidR="00A27A87" w:rsidRPr="001F323D" w:rsidRDefault="00A27A87" w:rsidP="008845BE">
      <w:pPr>
        <w:tabs>
          <w:tab w:val="left" w:pos="-720"/>
        </w:tabs>
        <w:rPr>
          <w:rFonts w:asciiTheme="minorHAnsi" w:hAnsiTheme="minorHAnsi" w:cstheme="minorHAnsi"/>
          <w:szCs w:val="22"/>
        </w:rPr>
      </w:pPr>
    </w:p>
    <w:p w:rsidR="001C5197" w:rsidRPr="001F323D" w:rsidRDefault="00A27A87" w:rsidP="001C5197">
      <w:pPr>
        <w:tabs>
          <w:tab w:val="left" w:pos="-720"/>
        </w:tabs>
        <w:rPr>
          <w:rFonts w:asciiTheme="minorHAnsi" w:hAnsiTheme="minorHAnsi" w:cstheme="minorHAnsi"/>
          <w:color w:val="696968"/>
          <w:szCs w:val="22"/>
          <w:shd w:val="clear" w:color="auto" w:fill="FFFFFF"/>
        </w:rPr>
      </w:pPr>
      <w:r w:rsidRPr="001F323D">
        <w:rPr>
          <w:rFonts w:asciiTheme="minorHAnsi" w:hAnsiTheme="minorHAnsi" w:cstheme="minorHAnsi"/>
          <w:b/>
          <w:szCs w:val="22"/>
          <w:u w:val="single"/>
        </w:rPr>
        <w:t>PURPOSE</w:t>
      </w:r>
      <w:r w:rsidRPr="001F323D">
        <w:rPr>
          <w:rFonts w:asciiTheme="minorHAnsi" w:hAnsiTheme="minorHAnsi" w:cstheme="minorHAnsi"/>
          <w:szCs w:val="22"/>
        </w:rPr>
        <w:t>:</w:t>
      </w:r>
      <w:r w:rsidR="002601D8" w:rsidRPr="001F323D">
        <w:rPr>
          <w:rFonts w:asciiTheme="minorHAnsi" w:hAnsiTheme="minorHAnsi" w:cstheme="minorHAnsi"/>
          <w:szCs w:val="22"/>
        </w:rPr>
        <w:t xml:space="preserve"> </w:t>
      </w:r>
      <w:r w:rsidR="00B449D0" w:rsidRPr="001F323D">
        <w:rPr>
          <w:rFonts w:asciiTheme="minorHAnsi" w:hAnsiTheme="minorHAnsi" w:cstheme="minorHAnsi"/>
          <w:szCs w:val="22"/>
          <w:shd w:val="clear" w:color="auto" w:fill="FFFFFF"/>
        </w:rPr>
        <w:t>Get ready for the ISAC Annual Conference. This is going to be an unforgettable event that will feature a great agenda and a casual feel with a lot of education, networking, and activities</w:t>
      </w:r>
      <w:r w:rsidR="00B449D0" w:rsidRPr="001F323D">
        <w:rPr>
          <w:rFonts w:asciiTheme="minorHAnsi" w:hAnsiTheme="minorHAnsi" w:cstheme="minorHAnsi"/>
          <w:color w:val="696968"/>
          <w:szCs w:val="22"/>
          <w:shd w:val="clear" w:color="auto" w:fill="FFFFFF"/>
        </w:rPr>
        <w:t>.</w:t>
      </w:r>
    </w:p>
    <w:p w:rsidR="00B449D0" w:rsidRPr="001F323D" w:rsidRDefault="00B449D0" w:rsidP="001C5197">
      <w:pPr>
        <w:tabs>
          <w:tab w:val="left" w:pos="-720"/>
        </w:tabs>
        <w:rPr>
          <w:rFonts w:asciiTheme="minorHAnsi" w:hAnsiTheme="minorHAnsi" w:cstheme="minorHAnsi"/>
          <w:szCs w:val="22"/>
        </w:rPr>
      </w:pPr>
    </w:p>
    <w:p w:rsidR="00401291" w:rsidRPr="001F323D" w:rsidRDefault="00401291" w:rsidP="002601D8">
      <w:pPr>
        <w:tabs>
          <w:tab w:val="left" w:pos="0"/>
        </w:tabs>
        <w:jc w:val="left"/>
        <w:rPr>
          <w:rFonts w:asciiTheme="minorHAnsi" w:hAnsiTheme="minorHAnsi" w:cstheme="minorHAnsi"/>
          <w:szCs w:val="22"/>
        </w:rPr>
      </w:pPr>
      <w:r w:rsidRPr="001F323D">
        <w:rPr>
          <w:rFonts w:asciiTheme="minorHAnsi" w:hAnsiTheme="minorHAnsi" w:cstheme="minorHAnsi"/>
          <w:b/>
          <w:szCs w:val="22"/>
          <w:u w:val="single"/>
        </w:rPr>
        <w:t>TARGET AUDIENCE</w:t>
      </w:r>
      <w:r w:rsidRPr="001F323D">
        <w:rPr>
          <w:rFonts w:asciiTheme="minorHAnsi" w:hAnsiTheme="minorHAnsi" w:cstheme="minorHAnsi"/>
          <w:b/>
          <w:szCs w:val="22"/>
        </w:rPr>
        <w:t>:</w:t>
      </w:r>
      <w:r w:rsidR="002601D8" w:rsidRPr="001F323D">
        <w:rPr>
          <w:rFonts w:asciiTheme="minorHAnsi" w:hAnsiTheme="minorHAnsi" w:cstheme="minorHAnsi"/>
          <w:b/>
          <w:szCs w:val="22"/>
        </w:rPr>
        <w:t xml:space="preserve"> </w:t>
      </w:r>
      <w:r w:rsidR="001834DC" w:rsidRPr="001F323D">
        <w:rPr>
          <w:rFonts w:asciiTheme="minorHAnsi" w:hAnsiTheme="minorHAnsi" w:cstheme="minorHAnsi"/>
          <w:szCs w:val="22"/>
        </w:rPr>
        <w:t xml:space="preserve"> </w:t>
      </w:r>
      <w:r w:rsidR="003360EB" w:rsidRPr="001F323D">
        <w:rPr>
          <w:rFonts w:asciiTheme="minorHAnsi" w:hAnsiTheme="minorHAnsi" w:cstheme="minorHAnsi"/>
          <w:szCs w:val="22"/>
        </w:rPr>
        <w:t>Iowa State Association of Counties Members</w:t>
      </w:r>
    </w:p>
    <w:p w:rsidR="006853E5" w:rsidRPr="001F323D" w:rsidRDefault="006853E5" w:rsidP="008845BE">
      <w:pPr>
        <w:tabs>
          <w:tab w:val="left" w:pos="-720"/>
        </w:tabs>
        <w:rPr>
          <w:rFonts w:asciiTheme="minorHAnsi" w:hAnsiTheme="minorHAnsi" w:cstheme="minorHAnsi"/>
          <w:szCs w:val="22"/>
        </w:rPr>
      </w:pPr>
    </w:p>
    <w:p w:rsidR="00A27A87" w:rsidRPr="001F323D" w:rsidRDefault="00A27A87" w:rsidP="008845BE">
      <w:pPr>
        <w:tabs>
          <w:tab w:val="left" w:pos="-720"/>
        </w:tabs>
        <w:rPr>
          <w:rFonts w:asciiTheme="minorHAnsi" w:hAnsiTheme="minorHAnsi" w:cstheme="minorHAnsi"/>
          <w:szCs w:val="22"/>
        </w:rPr>
      </w:pPr>
      <w:r w:rsidRPr="001F323D">
        <w:rPr>
          <w:rFonts w:asciiTheme="minorHAnsi" w:hAnsiTheme="minorHAnsi" w:cstheme="minorHAnsi"/>
          <w:b/>
          <w:szCs w:val="22"/>
          <w:u w:val="single"/>
        </w:rPr>
        <w:t>OBJECTIVES</w:t>
      </w:r>
      <w:r w:rsidRPr="001F323D">
        <w:rPr>
          <w:rFonts w:asciiTheme="minorHAnsi" w:hAnsiTheme="minorHAnsi" w:cstheme="minorHAnsi"/>
          <w:szCs w:val="22"/>
        </w:rPr>
        <w:t>:</w:t>
      </w:r>
      <w:r w:rsidR="001834DC" w:rsidRPr="001F323D">
        <w:rPr>
          <w:rFonts w:asciiTheme="minorHAnsi" w:hAnsiTheme="minorHAnsi" w:cstheme="minorHAnsi"/>
          <w:szCs w:val="22"/>
        </w:rPr>
        <w:t xml:space="preserve">  Upon completion of this program, the participant should be able to:</w:t>
      </w:r>
    </w:p>
    <w:p w:rsidR="001834DC" w:rsidRPr="001F323D" w:rsidRDefault="001834DC" w:rsidP="008845BE">
      <w:pPr>
        <w:tabs>
          <w:tab w:val="left" w:pos="-720"/>
        </w:tabs>
        <w:rPr>
          <w:rFonts w:asciiTheme="minorHAnsi" w:hAnsiTheme="minorHAnsi" w:cstheme="minorHAnsi"/>
          <w:szCs w:val="22"/>
        </w:rPr>
      </w:pPr>
      <w:r w:rsidRPr="001F323D">
        <w:rPr>
          <w:rFonts w:asciiTheme="minorHAnsi" w:hAnsiTheme="minorHAnsi" w:cstheme="minorHAnsi"/>
          <w:szCs w:val="22"/>
        </w:rPr>
        <w:tab/>
      </w:r>
    </w:p>
    <w:p w:rsidR="00180434" w:rsidRPr="001F323D" w:rsidRDefault="00180434" w:rsidP="008845BE">
      <w:pPr>
        <w:tabs>
          <w:tab w:val="left" w:pos="-720"/>
        </w:tabs>
        <w:rPr>
          <w:rFonts w:asciiTheme="minorHAnsi" w:hAnsiTheme="minorHAnsi" w:cstheme="minorHAnsi"/>
          <w:szCs w:val="22"/>
        </w:rPr>
      </w:pPr>
    </w:p>
    <w:p w:rsidR="00180434" w:rsidRPr="001F323D" w:rsidRDefault="00180434" w:rsidP="008845BE">
      <w:pPr>
        <w:tabs>
          <w:tab w:val="left" w:pos="-720"/>
        </w:tabs>
        <w:rPr>
          <w:rFonts w:asciiTheme="minorHAnsi" w:hAnsiTheme="minorHAnsi" w:cstheme="minorHAnsi"/>
          <w:szCs w:val="22"/>
        </w:rPr>
      </w:pPr>
    </w:p>
    <w:p w:rsidR="003360EB" w:rsidRPr="001F323D" w:rsidRDefault="003360EB" w:rsidP="00777781">
      <w:pPr>
        <w:ind w:left="2880" w:hanging="2880"/>
        <w:rPr>
          <w:rFonts w:asciiTheme="minorHAnsi" w:hAnsiTheme="minorHAnsi" w:cstheme="minorHAnsi"/>
          <w:b/>
          <w:szCs w:val="22"/>
        </w:rPr>
      </w:pPr>
    </w:p>
    <w:p w:rsidR="003360EB" w:rsidRPr="001F323D" w:rsidRDefault="003360EB" w:rsidP="00777781">
      <w:pPr>
        <w:ind w:left="2880" w:hanging="2880"/>
        <w:rPr>
          <w:rFonts w:asciiTheme="minorHAnsi" w:hAnsiTheme="minorHAnsi" w:cstheme="minorHAnsi"/>
          <w:b/>
          <w:szCs w:val="22"/>
        </w:rPr>
      </w:pPr>
    </w:p>
    <w:p w:rsidR="005F4FD4" w:rsidRPr="001F323D" w:rsidRDefault="005F4FD4" w:rsidP="005F4FD4">
      <w:pPr>
        <w:rPr>
          <w:rFonts w:asciiTheme="minorHAnsi" w:hAnsiTheme="minorHAnsi" w:cstheme="minorHAnsi"/>
          <w:b/>
          <w:szCs w:val="22"/>
        </w:rPr>
      </w:pPr>
    </w:p>
    <w:p w:rsidR="00777781" w:rsidRPr="001F323D" w:rsidRDefault="00B449D0" w:rsidP="00777781">
      <w:pPr>
        <w:ind w:left="2880" w:hanging="2880"/>
        <w:rPr>
          <w:rFonts w:asciiTheme="minorHAnsi" w:hAnsiTheme="minorHAnsi" w:cstheme="minorHAnsi"/>
          <w:b/>
          <w:szCs w:val="22"/>
          <w:u w:val="single"/>
        </w:rPr>
      </w:pPr>
      <w:r w:rsidRPr="001F323D">
        <w:rPr>
          <w:rFonts w:asciiTheme="minorHAnsi" w:hAnsiTheme="minorHAnsi" w:cstheme="minorHAnsi"/>
          <w:b/>
          <w:szCs w:val="22"/>
          <w:u w:val="single"/>
        </w:rPr>
        <w:t>August 22</w:t>
      </w:r>
      <w:r w:rsidR="00F3797D" w:rsidRPr="001F323D">
        <w:rPr>
          <w:rFonts w:asciiTheme="minorHAnsi" w:hAnsiTheme="minorHAnsi" w:cstheme="minorHAnsi"/>
          <w:b/>
          <w:szCs w:val="22"/>
          <w:u w:val="single"/>
        </w:rPr>
        <w:t>, 2018</w:t>
      </w:r>
      <w:r w:rsidR="00253790" w:rsidRPr="001F323D">
        <w:rPr>
          <w:rFonts w:asciiTheme="minorHAnsi" w:hAnsiTheme="minorHAnsi" w:cstheme="minorHAnsi"/>
          <w:b/>
          <w:szCs w:val="22"/>
          <w:u w:val="single"/>
        </w:rPr>
        <w:t xml:space="preserve"> </w:t>
      </w:r>
      <w:r w:rsidR="002601D8" w:rsidRPr="001F323D">
        <w:rPr>
          <w:rFonts w:asciiTheme="minorHAnsi" w:hAnsiTheme="minorHAnsi" w:cstheme="minorHAnsi"/>
          <w:b/>
          <w:szCs w:val="22"/>
          <w:u w:val="single"/>
        </w:rPr>
        <w:t>(</w:t>
      </w:r>
      <w:r w:rsidRPr="001F323D">
        <w:rPr>
          <w:rFonts w:asciiTheme="minorHAnsi" w:hAnsiTheme="minorHAnsi" w:cstheme="minorHAnsi"/>
          <w:b/>
          <w:szCs w:val="22"/>
          <w:u w:val="single"/>
        </w:rPr>
        <w:t>2.5</w:t>
      </w:r>
      <w:r w:rsidR="003360EB" w:rsidRPr="001F323D">
        <w:rPr>
          <w:rFonts w:asciiTheme="minorHAnsi" w:hAnsiTheme="minorHAnsi" w:cstheme="minorHAnsi"/>
          <w:b/>
          <w:szCs w:val="22"/>
          <w:u w:val="single"/>
        </w:rPr>
        <w:t xml:space="preserve"> </w:t>
      </w:r>
      <w:r w:rsidR="002601D8" w:rsidRPr="001F323D">
        <w:rPr>
          <w:rFonts w:asciiTheme="minorHAnsi" w:hAnsiTheme="minorHAnsi" w:cstheme="minorHAnsi"/>
          <w:b/>
          <w:szCs w:val="22"/>
          <w:u w:val="single"/>
        </w:rPr>
        <w:t>total contact hours possible)</w:t>
      </w:r>
    </w:p>
    <w:p w:rsidR="00777781" w:rsidRPr="001F323D" w:rsidRDefault="00777781" w:rsidP="00777781">
      <w:pPr>
        <w:ind w:left="2880" w:hanging="2880"/>
        <w:rPr>
          <w:rFonts w:asciiTheme="minorHAnsi" w:hAnsiTheme="minorHAnsi" w:cstheme="minorHAnsi"/>
          <w:szCs w:val="22"/>
        </w:rPr>
      </w:pPr>
    </w:p>
    <w:p w:rsidR="00B449D0" w:rsidRPr="001F323D" w:rsidRDefault="00034881" w:rsidP="00B449D0">
      <w:pPr>
        <w:pStyle w:val="ListParagraph"/>
        <w:numPr>
          <w:ilvl w:val="0"/>
          <w:numId w:val="10"/>
        </w:numPr>
        <w:rPr>
          <w:rFonts w:asciiTheme="minorHAnsi" w:hAnsiTheme="minorHAnsi" w:cstheme="minorHAnsi"/>
          <w:color w:val="1F497D"/>
          <w:szCs w:val="22"/>
        </w:rPr>
      </w:pPr>
      <w:r w:rsidRPr="001F323D">
        <w:rPr>
          <w:rFonts w:asciiTheme="minorHAnsi" w:eastAsia="Calibri" w:hAnsiTheme="minorHAnsi" w:cstheme="minorHAnsi"/>
          <w:b/>
          <w:szCs w:val="22"/>
        </w:rPr>
        <w:t>9:00 a</w:t>
      </w:r>
      <w:r w:rsidR="00777781" w:rsidRPr="001F323D">
        <w:rPr>
          <w:rFonts w:asciiTheme="minorHAnsi" w:eastAsia="Calibri" w:hAnsiTheme="minorHAnsi" w:cstheme="minorHAnsi"/>
          <w:b/>
          <w:szCs w:val="22"/>
        </w:rPr>
        <w:t xml:space="preserve">m </w:t>
      </w:r>
      <w:r w:rsidR="00F3797D" w:rsidRPr="001F323D">
        <w:rPr>
          <w:rFonts w:asciiTheme="minorHAnsi" w:eastAsia="Calibri" w:hAnsiTheme="minorHAnsi" w:cstheme="minorHAnsi"/>
          <w:b/>
          <w:szCs w:val="22"/>
        </w:rPr>
        <w:t>-</w:t>
      </w:r>
      <w:r w:rsidR="00777781" w:rsidRPr="001F323D">
        <w:rPr>
          <w:rFonts w:asciiTheme="minorHAnsi" w:eastAsia="Calibri" w:hAnsiTheme="minorHAnsi" w:cstheme="minorHAnsi"/>
          <w:b/>
          <w:szCs w:val="22"/>
        </w:rPr>
        <w:t xml:space="preserve"> </w:t>
      </w:r>
      <w:r w:rsidR="00B449D0" w:rsidRPr="001F323D">
        <w:rPr>
          <w:rFonts w:asciiTheme="minorHAnsi" w:eastAsia="Calibri" w:hAnsiTheme="minorHAnsi" w:cstheme="minorHAnsi"/>
          <w:b/>
          <w:szCs w:val="22"/>
        </w:rPr>
        <w:t>10:15</w:t>
      </w:r>
      <w:r w:rsidRPr="001F323D">
        <w:rPr>
          <w:rFonts w:asciiTheme="minorHAnsi" w:eastAsia="Calibri" w:hAnsiTheme="minorHAnsi" w:cstheme="minorHAnsi"/>
          <w:b/>
          <w:szCs w:val="22"/>
        </w:rPr>
        <w:t xml:space="preserve"> a</w:t>
      </w:r>
      <w:r w:rsidR="00476453" w:rsidRPr="001F323D">
        <w:rPr>
          <w:rFonts w:asciiTheme="minorHAnsi" w:eastAsia="Calibri" w:hAnsiTheme="minorHAnsi" w:cstheme="minorHAnsi"/>
          <w:b/>
          <w:szCs w:val="22"/>
        </w:rPr>
        <w:t>m</w:t>
      </w:r>
      <w:r w:rsidR="00A943DC" w:rsidRPr="001F323D">
        <w:rPr>
          <w:rFonts w:asciiTheme="minorHAnsi" w:eastAsia="Calibri" w:hAnsiTheme="minorHAnsi" w:cstheme="minorHAnsi"/>
          <w:b/>
          <w:szCs w:val="22"/>
        </w:rPr>
        <w:tab/>
      </w:r>
      <w:r w:rsidR="00B449D0" w:rsidRPr="001F323D">
        <w:rPr>
          <w:rFonts w:asciiTheme="minorHAnsi" w:hAnsiTheme="minorHAnsi" w:cstheme="minorHAnsi"/>
          <w:b/>
          <w:szCs w:val="22"/>
        </w:rPr>
        <w:t xml:space="preserve">Creeping Encroachment on Home Rule </w:t>
      </w:r>
    </w:p>
    <w:p w:rsidR="00B449D0" w:rsidRPr="001F323D" w:rsidRDefault="00B449D0" w:rsidP="00B449D0">
      <w:pPr>
        <w:ind w:left="720"/>
        <w:rPr>
          <w:rFonts w:asciiTheme="minorHAnsi" w:hAnsiTheme="minorHAnsi" w:cstheme="minorHAnsi"/>
          <w:szCs w:val="22"/>
        </w:rPr>
      </w:pPr>
      <w:r w:rsidRPr="001F323D">
        <w:rPr>
          <w:rFonts w:asciiTheme="minorHAnsi" w:hAnsiTheme="minorHAnsi" w:cstheme="minorHAnsi"/>
          <w:szCs w:val="22"/>
        </w:rPr>
        <w:t>Iowa is a Home Rule state which means that local governments have local authority and control over decision making. Recent measures taken by the Iowa legislature have been encroaching on local control, but during this presentation you will learn that this isn’t just an Iowa problem. County association executives will discuss the issue and where local governments can go from here.</w:t>
      </w:r>
    </w:p>
    <w:p w:rsidR="00777781" w:rsidRPr="001F323D" w:rsidRDefault="00777781" w:rsidP="00B449D0">
      <w:pPr>
        <w:pStyle w:val="ListParagraph"/>
        <w:tabs>
          <w:tab w:val="left" w:pos="1980"/>
        </w:tabs>
        <w:autoSpaceDE w:val="0"/>
        <w:autoSpaceDN w:val="0"/>
        <w:adjustRightInd w:val="0"/>
        <w:jc w:val="left"/>
        <w:rPr>
          <w:rFonts w:asciiTheme="minorHAnsi" w:eastAsia="Calibri" w:hAnsiTheme="minorHAnsi" w:cstheme="minorHAnsi"/>
          <w:b/>
          <w:szCs w:val="22"/>
        </w:rPr>
      </w:pPr>
      <w:r w:rsidRPr="001F323D">
        <w:rPr>
          <w:rFonts w:asciiTheme="minorHAnsi" w:eastAsia="Calibri" w:hAnsiTheme="minorHAnsi" w:cstheme="minorHAnsi"/>
          <w:b/>
          <w:szCs w:val="22"/>
        </w:rPr>
        <w:t xml:space="preserve"> </w:t>
      </w:r>
    </w:p>
    <w:p w:rsidR="00777781" w:rsidRPr="001F323D" w:rsidRDefault="00F3797D" w:rsidP="00777781">
      <w:pPr>
        <w:ind w:left="2880" w:hanging="2880"/>
        <w:rPr>
          <w:rFonts w:asciiTheme="minorHAnsi" w:eastAsia="Calibri" w:hAnsiTheme="minorHAnsi" w:cstheme="minorHAnsi"/>
          <w:szCs w:val="22"/>
        </w:rPr>
      </w:pPr>
      <w:r w:rsidRPr="001F323D">
        <w:rPr>
          <w:rFonts w:asciiTheme="minorHAnsi" w:hAnsiTheme="minorHAnsi" w:cstheme="minorHAnsi"/>
          <w:b/>
          <w:szCs w:val="22"/>
          <w:u w:val="single"/>
        </w:rPr>
        <w:t>CEUs</w:t>
      </w:r>
      <w:r w:rsidRPr="001F323D">
        <w:rPr>
          <w:rFonts w:asciiTheme="minorHAnsi" w:hAnsiTheme="minorHAnsi" w:cstheme="minorHAnsi"/>
          <w:szCs w:val="22"/>
        </w:rPr>
        <w:t xml:space="preserve">: </w:t>
      </w:r>
      <w:r w:rsidR="00B449D0" w:rsidRPr="001F323D">
        <w:rPr>
          <w:rFonts w:asciiTheme="minorHAnsi" w:hAnsiTheme="minorHAnsi" w:cstheme="minorHAnsi"/>
          <w:szCs w:val="22"/>
        </w:rPr>
        <w:t>1.25</w:t>
      </w:r>
      <w:r w:rsidRPr="001F323D">
        <w:rPr>
          <w:rFonts w:asciiTheme="minorHAnsi" w:hAnsiTheme="minorHAnsi" w:cstheme="minorHAnsi"/>
          <w:szCs w:val="22"/>
        </w:rPr>
        <w:t xml:space="preserve"> hours</w:t>
      </w:r>
      <w:r w:rsidRPr="001F323D">
        <w:rPr>
          <w:rFonts w:asciiTheme="minorHAnsi" w:hAnsiTheme="minorHAnsi" w:cstheme="minorHAnsi"/>
          <w:szCs w:val="22"/>
        </w:rPr>
        <w:tab/>
      </w:r>
    </w:p>
    <w:p w:rsidR="00B449D0" w:rsidRPr="001F323D" w:rsidRDefault="00A27A87" w:rsidP="00B449D0">
      <w:pPr>
        <w:rPr>
          <w:rFonts w:asciiTheme="minorHAnsi" w:hAnsiTheme="minorHAnsi" w:cstheme="minorHAnsi"/>
          <w:szCs w:val="22"/>
        </w:rPr>
      </w:pPr>
      <w:r w:rsidRPr="001F323D">
        <w:rPr>
          <w:rFonts w:asciiTheme="minorHAnsi" w:hAnsiTheme="minorHAnsi" w:cstheme="minorHAnsi"/>
          <w:b/>
          <w:szCs w:val="22"/>
          <w:u w:val="single"/>
        </w:rPr>
        <w:t>FACULTY</w:t>
      </w:r>
      <w:r w:rsidRPr="001F323D">
        <w:rPr>
          <w:rFonts w:asciiTheme="minorHAnsi" w:hAnsiTheme="minorHAnsi" w:cstheme="minorHAnsi"/>
          <w:szCs w:val="22"/>
        </w:rPr>
        <w:t>:</w:t>
      </w:r>
      <w:r w:rsidR="00556565" w:rsidRPr="001F323D">
        <w:rPr>
          <w:rFonts w:asciiTheme="minorHAnsi" w:hAnsiTheme="minorHAnsi" w:cstheme="minorHAnsi"/>
          <w:szCs w:val="22"/>
        </w:rPr>
        <w:t xml:space="preserve"> </w:t>
      </w:r>
      <w:r w:rsidR="00DC03FE" w:rsidRPr="001F323D">
        <w:rPr>
          <w:rFonts w:asciiTheme="minorHAnsi" w:hAnsiTheme="minorHAnsi" w:cstheme="minorHAnsi"/>
          <w:szCs w:val="22"/>
        </w:rPr>
        <w:t xml:space="preserve"> </w:t>
      </w:r>
      <w:r w:rsidR="00B449D0" w:rsidRPr="001F323D">
        <w:rPr>
          <w:rFonts w:asciiTheme="minorHAnsi" w:hAnsiTheme="minorHAnsi" w:cstheme="minorHAnsi"/>
          <w:szCs w:val="22"/>
        </w:rPr>
        <w:t xml:space="preserve">Matt Chase, </w:t>
      </w:r>
      <w:proofErr w:type="spellStart"/>
      <w:r w:rsidR="00B449D0" w:rsidRPr="001F323D">
        <w:rPr>
          <w:rFonts w:asciiTheme="minorHAnsi" w:hAnsiTheme="minorHAnsi" w:cstheme="minorHAnsi"/>
          <w:szCs w:val="22"/>
        </w:rPr>
        <w:t>NACo</w:t>
      </w:r>
      <w:proofErr w:type="spellEnd"/>
      <w:r w:rsidR="00B449D0" w:rsidRPr="001F323D">
        <w:rPr>
          <w:rFonts w:asciiTheme="minorHAnsi" w:hAnsiTheme="minorHAnsi" w:cstheme="minorHAnsi"/>
          <w:szCs w:val="22"/>
        </w:rPr>
        <w:t xml:space="preserve"> Executive Director</w:t>
      </w:r>
      <w:r w:rsidR="00F73F49">
        <w:rPr>
          <w:rFonts w:asciiTheme="minorHAnsi" w:hAnsiTheme="minorHAnsi" w:cstheme="minorHAnsi"/>
          <w:szCs w:val="22"/>
        </w:rPr>
        <w:t>;</w:t>
      </w:r>
      <w:r w:rsidR="00B449D0" w:rsidRPr="001F323D">
        <w:rPr>
          <w:rFonts w:asciiTheme="minorHAnsi" w:hAnsiTheme="minorHAnsi" w:cstheme="minorHAnsi"/>
          <w:szCs w:val="22"/>
        </w:rPr>
        <w:t xml:space="preserve"> Mark O’Connell, Wisconsin Counties Association Executive Director</w:t>
      </w:r>
      <w:r w:rsidR="00F73F49">
        <w:rPr>
          <w:rFonts w:asciiTheme="minorHAnsi" w:hAnsiTheme="minorHAnsi" w:cstheme="minorHAnsi"/>
          <w:szCs w:val="22"/>
        </w:rPr>
        <w:t>;</w:t>
      </w:r>
      <w:r w:rsidR="00B449D0" w:rsidRPr="001F323D">
        <w:rPr>
          <w:rFonts w:asciiTheme="minorHAnsi" w:hAnsiTheme="minorHAnsi" w:cstheme="minorHAnsi"/>
          <w:szCs w:val="22"/>
        </w:rPr>
        <w:t xml:space="preserve"> Bill Peterson, ISAC Executive Director</w:t>
      </w:r>
    </w:p>
    <w:p w:rsidR="00A943DC" w:rsidRPr="001F323D" w:rsidRDefault="00A943DC" w:rsidP="00A943DC">
      <w:pPr>
        <w:pStyle w:val="Default"/>
        <w:rPr>
          <w:rFonts w:asciiTheme="minorHAnsi" w:eastAsia="Times New Roman" w:hAnsiTheme="minorHAnsi" w:cstheme="minorHAnsi"/>
          <w:sz w:val="22"/>
          <w:szCs w:val="22"/>
        </w:rPr>
      </w:pPr>
    </w:p>
    <w:p w:rsidR="00034881" w:rsidRPr="001F323D" w:rsidRDefault="00034881" w:rsidP="008845BE">
      <w:pPr>
        <w:tabs>
          <w:tab w:val="left" w:pos="-720"/>
          <w:tab w:val="left" w:pos="0"/>
        </w:tabs>
        <w:rPr>
          <w:rFonts w:asciiTheme="minorHAnsi" w:hAnsiTheme="minorHAnsi" w:cstheme="minorHAnsi"/>
          <w:b/>
          <w:szCs w:val="22"/>
          <w:u w:val="single"/>
        </w:rPr>
      </w:pPr>
    </w:p>
    <w:p w:rsidR="00B449D0" w:rsidRPr="001F323D" w:rsidRDefault="00034881" w:rsidP="00B449D0">
      <w:pPr>
        <w:pStyle w:val="NoSpacing"/>
        <w:numPr>
          <w:ilvl w:val="0"/>
          <w:numId w:val="10"/>
        </w:numPr>
        <w:jc w:val="both"/>
        <w:rPr>
          <w:rFonts w:asciiTheme="minorHAnsi" w:hAnsiTheme="minorHAnsi" w:cstheme="minorHAnsi"/>
          <w:sz w:val="22"/>
          <w:szCs w:val="22"/>
        </w:rPr>
      </w:pPr>
      <w:r w:rsidRPr="001F323D">
        <w:rPr>
          <w:rFonts w:asciiTheme="minorHAnsi" w:hAnsiTheme="minorHAnsi" w:cstheme="minorHAnsi"/>
          <w:b/>
          <w:sz w:val="22"/>
          <w:szCs w:val="22"/>
        </w:rPr>
        <w:t>9:00 a</w:t>
      </w:r>
      <w:r w:rsidR="003360EB" w:rsidRPr="001F323D">
        <w:rPr>
          <w:rFonts w:asciiTheme="minorHAnsi" w:hAnsiTheme="minorHAnsi" w:cstheme="minorHAnsi"/>
          <w:b/>
          <w:sz w:val="22"/>
          <w:szCs w:val="22"/>
        </w:rPr>
        <w:t xml:space="preserve">m </w:t>
      </w:r>
      <w:r w:rsidR="00F73F49">
        <w:rPr>
          <w:rFonts w:asciiTheme="minorHAnsi" w:hAnsiTheme="minorHAnsi" w:cstheme="minorHAnsi"/>
          <w:b/>
          <w:sz w:val="22"/>
          <w:szCs w:val="22"/>
        </w:rPr>
        <w:t>–</w:t>
      </w:r>
      <w:r w:rsidR="00F3797D" w:rsidRPr="001F323D">
        <w:rPr>
          <w:rFonts w:asciiTheme="minorHAnsi" w:hAnsiTheme="minorHAnsi" w:cstheme="minorHAnsi"/>
          <w:b/>
          <w:sz w:val="22"/>
          <w:szCs w:val="22"/>
        </w:rPr>
        <w:t xml:space="preserve"> </w:t>
      </w:r>
      <w:r w:rsidR="00B449D0" w:rsidRPr="001F323D">
        <w:rPr>
          <w:rFonts w:asciiTheme="minorHAnsi" w:hAnsiTheme="minorHAnsi" w:cstheme="minorHAnsi"/>
          <w:b/>
          <w:sz w:val="22"/>
          <w:szCs w:val="22"/>
        </w:rPr>
        <w:t>10:15</w:t>
      </w:r>
      <w:r w:rsidR="00936C46" w:rsidRPr="001F323D">
        <w:rPr>
          <w:rFonts w:asciiTheme="minorHAnsi" w:hAnsiTheme="minorHAnsi" w:cstheme="minorHAnsi"/>
          <w:b/>
          <w:sz w:val="22"/>
          <w:szCs w:val="22"/>
        </w:rPr>
        <w:t xml:space="preserve"> am</w:t>
      </w:r>
      <w:r w:rsidR="00A943DC" w:rsidRPr="001F323D">
        <w:rPr>
          <w:rFonts w:asciiTheme="minorHAnsi" w:hAnsiTheme="minorHAnsi" w:cstheme="minorHAnsi"/>
          <w:b/>
          <w:sz w:val="22"/>
          <w:szCs w:val="22"/>
        </w:rPr>
        <w:tab/>
      </w:r>
      <w:r w:rsidR="00B449D0" w:rsidRPr="001F323D">
        <w:rPr>
          <w:rFonts w:asciiTheme="minorHAnsi" w:hAnsiTheme="minorHAnsi" w:cstheme="minorHAnsi"/>
          <w:b/>
          <w:sz w:val="22"/>
          <w:szCs w:val="22"/>
        </w:rPr>
        <w:t xml:space="preserve">Driving Performance Through Employee Engagement </w:t>
      </w:r>
    </w:p>
    <w:p w:rsidR="00B449D0" w:rsidRPr="001F323D" w:rsidRDefault="00B449D0" w:rsidP="00B449D0">
      <w:pPr>
        <w:pStyle w:val="NoSpacing"/>
        <w:ind w:left="720"/>
        <w:jc w:val="both"/>
        <w:rPr>
          <w:rFonts w:asciiTheme="minorHAnsi" w:hAnsiTheme="minorHAnsi" w:cstheme="minorHAnsi"/>
          <w:sz w:val="22"/>
          <w:szCs w:val="22"/>
        </w:rPr>
      </w:pPr>
      <w:r w:rsidRPr="001F323D">
        <w:rPr>
          <w:rFonts w:asciiTheme="minorHAnsi" w:hAnsiTheme="minorHAnsi" w:cstheme="minorHAnsi"/>
          <w:sz w:val="22"/>
          <w:szCs w:val="22"/>
        </w:rPr>
        <w:t>This session will focus on:</w:t>
      </w:r>
    </w:p>
    <w:p w:rsidR="00B449D0" w:rsidRPr="00F73F49" w:rsidRDefault="00B449D0" w:rsidP="00F73F49">
      <w:pPr>
        <w:pStyle w:val="ListParagraph"/>
        <w:numPr>
          <w:ilvl w:val="1"/>
          <w:numId w:val="10"/>
        </w:numPr>
        <w:jc w:val="left"/>
        <w:rPr>
          <w:rFonts w:asciiTheme="minorHAnsi" w:hAnsiTheme="minorHAnsi" w:cstheme="minorHAnsi"/>
          <w:szCs w:val="22"/>
        </w:rPr>
      </w:pPr>
      <w:r w:rsidRPr="00F73F49">
        <w:rPr>
          <w:rFonts w:asciiTheme="minorHAnsi" w:hAnsiTheme="minorHAnsi" w:cstheme="minorHAnsi"/>
          <w:szCs w:val="22"/>
        </w:rPr>
        <w:t>What employee engagement is and why it matters, particularly in government;</w:t>
      </w:r>
    </w:p>
    <w:p w:rsidR="00B449D0" w:rsidRPr="00F73F49" w:rsidRDefault="00B449D0" w:rsidP="00F73F49">
      <w:pPr>
        <w:pStyle w:val="ListParagraph"/>
        <w:numPr>
          <w:ilvl w:val="1"/>
          <w:numId w:val="10"/>
        </w:numPr>
        <w:jc w:val="left"/>
        <w:rPr>
          <w:rFonts w:asciiTheme="minorHAnsi" w:hAnsiTheme="minorHAnsi" w:cstheme="minorHAnsi"/>
          <w:szCs w:val="22"/>
        </w:rPr>
      </w:pPr>
      <w:r w:rsidRPr="00F73F49">
        <w:rPr>
          <w:rFonts w:asciiTheme="minorHAnsi" w:hAnsiTheme="minorHAnsi" w:cstheme="minorHAnsi"/>
          <w:bCs/>
          <w:szCs w:val="22"/>
        </w:rPr>
        <w:t>Why measuring employee engagement is critically important, how to measure and analyze the level of engagement, and how to act on the results;</w:t>
      </w:r>
      <w:r w:rsidRPr="00F73F49">
        <w:rPr>
          <w:rFonts w:asciiTheme="minorHAnsi" w:hAnsiTheme="minorHAnsi" w:cstheme="minorHAnsi"/>
          <w:szCs w:val="22"/>
        </w:rPr>
        <w:t xml:space="preserve"> </w:t>
      </w:r>
    </w:p>
    <w:p w:rsidR="00B449D0" w:rsidRPr="00F73F49" w:rsidRDefault="00B449D0" w:rsidP="00F73F49">
      <w:pPr>
        <w:pStyle w:val="ListParagraph"/>
        <w:numPr>
          <w:ilvl w:val="1"/>
          <w:numId w:val="10"/>
        </w:numPr>
        <w:jc w:val="left"/>
        <w:rPr>
          <w:rFonts w:asciiTheme="minorHAnsi" w:hAnsiTheme="minorHAnsi" w:cstheme="minorHAnsi"/>
          <w:szCs w:val="22"/>
        </w:rPr>
      </w:pPr>
      <w:r w:rsidRPr="00F73F49">
        <w:rPr>
          <w:rFonts w:asciiTheme="minorHAnsi" w:hAnsiTheme="minorHAnsi" w:cstheme="minorHAnsi"/>
          <w:szCs w:val="22"/>
        </w:rPr>
        <w:t>The results of a national benchmark survey on the levels of employee engagement in both the public and private sectors;</w:t>
      </w:r>
    </w:p>
    <w:p w:rsidR="00B449D0" w:rsidRPr="00F73F49" w:rsidRDefault="00B449D0" w:rsidP="00F73F49">
      <w:pPr>
        <w:pStyle w:val="ListParagraph"/>
        <w:numPr>
          <w:ilvl w:val="1"/>
          <w:numId w:val="10"/>
        </w:numPr>
        <w:shd w:val="clear" w:color="auto" w:fill="FFFFFF"/>
        <w:jc w:val="left"/>
        <w:rPr>
          <w:rFonts w:asciiTheme="minorHAnsi" w:hAnsiTheme="minorHAnsi" w:cstheme="minorHAnsi"/>
          <w:szCs w:val="22"/>
        </w:rPr>
      </w:pPr>
      <w:r w:rsidRPr="00F73F49">
        <w:rPr>
          <w:rFonts w:asciiTheme="minorHAnsi" w:hAnsiTheme="minorHAnsi" w:cstheme="minorHAnsi"/>
          <w:bCs/>
          <w:szCs w:val="22"/>
        </w:rPr>
        <w:t>What public sector organizations have done to improve – and sustain – engagement; and</w:t>
      </w:r>
    </w:p>
    <w:p w:rsidR="00B449D0" w:rsidRPr="00F73F49" w:rsidRDefault="00B449D0" w:rsidP="00F73F49">
      <w:pPr>
        <w:pStyle w:val="ListParagraph"/>
        <w:numPr>
          <w:ilvl w:val="1"/>
          <w:numId w:val="10"/>
        </w:numPr>
        <w:shd w:val="clear" w:color="auto" w:fill="FFFFFF"/>
        <w:jc w:val="left"/>
        <w:rPr>
          <w:rFonts w:asciiTheme="minorHAnsi" w:hAnsiTheme="minorHAnsi" w:cstheme="minorHAnsi"/>
          <w:szCs w:val="22"/>
        </w:rPr>
      </w:pPr>
      <w:r w:rsidRPr="00F73F49">
        <w:rPr>
          <w:rFonts w:asciiTheme="minorHAnsi" w:hAnsiTheme="minorHAnsi" w:cstheme="minorHAnsi"/>
          <w:bCs/>
          <w:szCs w:val="22"/>
        </w:rPr>
        <w:t xml:space="preserve">Building a culture of engagement. </w:t>
      </w:r>
    </w:p>
    <w:p w:rsidR="00034881" w:rsidRPr="001F323D" w:rsidRDefault="00034881" w:rsidP="00B449D0">
      <w:pPr>
        <w:pStyle w:val="ListParagraph"/>
        <w:tabs>
          <w:tab w:val="left" w:pos="1980"/>
        </w:tabs>
        <w:autoSpaceDE w:val="0"/>
        <w:autoSpaceDN w:val="0"/>
        <w:adjustRightInd w:val="0"/>
        <w:jc w:val="left"/>
        <w:rPr>
          <w:rFonts w:asciiTheme="minorHAnsi" w:hAnsiTheme="minorHAnsi" w:cstheme="minorHAnsi"/>
          <w:bCs/>
          <w:iCs/>
          <w:szCs w:val="22"/>
        </w:rPr>
      </w:pPr>
    </w:p>
    <w:p w:rsidR="00476453" w:rsidRPr="001F323D" w:rsidRDefault="00F3797D" w:rsidP="008845BE">
      <w:pPr>
        <w:tabs>
          <w:tab w:val="left" w:pos="-720"/>
        </w:tabs>
        <w:rPr>
          <w:rFonts w:asciiTheme="minorHAnsi" w:hAnsiTheme="minorHAnsi" w:cstheme="minorHAnsi"/>
          <w:szCs w:val="22"/>
        </w:rPr>
      </w:pPr>
      <w:r w:rsidRPr="001F323D">
        <w:rPr>
          <w:rFonts w:asciiTheme="minorHAnsi" w:hAnsiTheme="minorHAnsi" w:cstheme="minorHAnsi"/>
          <w:b/>
          <w:szCs w:val="22"/>
          <w:u w:val="single"/>
        </w:rPr>
        <w:t>CEUs</w:t>
      </w:r>
      <w:r w:rsidRPr="001F323D">
        <w:rPr>
          <w:rFonts w:asciiTheme="minorHAnsi" w:hAnsiTheme="minorHAnsi" w:cstheme="minorHAnsi"/>
          <w:szCs w:val="22"/>
        </w:rPr>
        <w:t xml:space="preserve">: </w:t>
      </w:r>
      <w:r w:rsidR="00B449D0" w:rsidRPr="001F323D">
        <w:rPr>
          <w:rFonts w:asciiTheme="minorHAnsi" w:hAnsiTheme="minorHAnsi" w:cstheme="minorHAnsi"/>
          <w:szCs w:val="22"/>
        </w:rPr>
        <w:t>1.25</w:t>
      </w:r>
      <w:r w:rsidRPr="001F323D">
        <w:rPr>
          <w:rFonts w:asciiTheme="minorHAnsi" w:hAnsiTheme="minorHAnsi" w:cstheme="minorHAnsi"/>
          <w:szCs w:val="22"/>
        </w:rPr>
        <w:t xml:space="preserve"> hours</w:t>
      </w:r>
    </w:p>
    <w:p w:rsidR="00180434" w:rsidRPr="001F323D" w:rsidRDefault="00476453" w:rsidP="005F5A4E">
      <w:pPr>
        <w:rPr>
          <w:rFonts w:asciiTheme="minorHAnsi" w:hAnsiTheme="minorHAnsi" w:cstheme="minorHAnsi"/>
          <w:szCs w:val="22"/>
        </w:rPr>
      </w:pPr>
      <w:r w:rsidRPr="001F323D">
        <w:rPr>
          <w:rFonts w:asciiTheme="minorHAnsi" w:hAnsiTheme="minorHAnsi" w:cstheme="minorHAnsi"/>
          <w:b/>
          <w:szCs w:val="22"/>
          <w:u w:val="single"/>
        </w:rPr>
        <w:t>FACULTY</w:t>
      </w:r>
      <w:r w:rsidR="00F3797D" w:rsidRPr="001F323D">
        <w:rPr>
          <w:rFonts w:asciiTheme="minorHAnsi" w:hAnsiTheme="minorHAnsi" w:cstheme="minorHAnsi"/>
          <w:szCs w:val="22"/>
        </w:rPr>
        <w:t xml:space="preserve">: </w:t>
      </w:r>
      <w:r w:rsidR="00B449D0" w:rsidRPr="001F323D">
        <w:rPr>
          <w:rFonts w:asciiTheme="minorHAnsi" w:hAnsiTheme="minorHAnsi" w:cstheme="minorHAnsi"/>
          <w:szCs w:val="22"/>
        </w:rPr>
        <w:t>Robert Lavigna, Director, Institute for Public Sector Employee Engagement</w:t>
      </w:r>
    </w:p>
    <w:p w:rsidR="00B449D0" w:rsidRPr="001F323D" w:rsidRDefault="00B449D0" w:rsidP="005F5A4E">
      <w:pPr>
        <w:rPr>
          <w:rFonts w:asciiTheme="minorHAnsi" w:hAnsiTheme="minorHAnsi" w:cstheme="minorHAnsi"/>
          <w:szCs w:val="22"/>
        </w:rPr>
      </w:pPr>
    </w:p>
    <w:p w:rsidR="00B449D0" w:rsidRPr="001F323D" w:rsidRDefault="00B449D0" w:rsidP="005F5A4E">
      <w:pPr>
        <w:rPr>
          <w:rFonts w:asciiTheme="minorHAnsi" w:hAnsiTheme="minorHAnsi" w:cstheme="minorHAnsi"/>
          <w:szCs w:val="22"/>
        </w:rPr>
      </w:pPr>
    </w:p>
    <w:p w:rsidR="00B449D0" w:rsidRPr="001F323D" w:rsidRDefault="00804ACF" w:rsidP="00B449D0">
      <w:pPr>
        <w:pStyle w:val="ListParagraph"/>
        <w:numPr>
          <w:ilvl w:val="0"/>
          <w:numId w:val="10"/>
        </w:numPr>
        <w:rPr>
          <w:rFonts w:asciiTheme="minorHAnsi" w:hAnsiTheme="minorHAnsi" w:cstheme="minorHAnsi"/>
          <w:color w:val="1F497D"/>
          <w:szCs w:val="22"/>
        </w:rPr>
      </w:pPr>
      <w:r w:rsidRPr="001F323D">
        <w:rPr>
          <w:rFonts w:asciiTheme="minorHAnsi" w:eastAsia="Calibri" w:hAnsiTheme="minorHAnsi" w:cstheme="minorHAnsi"/>
          <w:b/>
          <w:szCs w:val="22"/>
        </w:rPr>
        <w:lastRenderedPageBreak/>
        <w:t>10:3</w:t>
      </w:r>
      <w:r w:rsidR="00B449D0" w:rsidRPr="001F323D">
        <w:rPr>
          <w:rFonts w:asciiTheme="minorHAnsi" w:eastAsia="Calibri" w:hAnsiTheme="minorHAnsi" w:cstheme="minorHAnsi"/>
          <w:b/>
          <w:szCs w:val="22"/>
        </w:rPr>
        <w:t>0 a</w:t>
      </w:r>
      <w:r w:rsidR="00F84D26" w:rsidRPr="001F323D">
        <w:rPr>
          <w:rFonts w:asciiTheme="minorHAnsi" w:eastAsia="Calibri" w:hAnsiTheme="minorHAnsi" w:cstheme="minorHAnsi"/>
          <w:b/>
          <w:szCs w:val="22"/>
        </w:rPr>
        <w:t xml:space="preserve">m </w:t>
      </w:r>
      <w:r w:rsidR="00F73F49">
        <w:rPr>
          <w:rFonts w:asciiTheme="minorHAnsi" w:eastAsia="Calibri" w:hAnsiTheme="minorHAnsi" w:cstheme="minorHAnsi"/>
          <w:b/>
          <w:szCs w:val="22"/>
        </w:rPr>
        <w:t>–</w:t>
      </w:r>
      <w:r w:rsidR="00F3797D" w:rsidRPr="001F323D">
        <w:rPr>
          <w:rFonts w:asciiTheme="minorHAnsi" w:eastAsia="Calibri" w:hAnsiTheme="minorHAnsi" w:cstheme="minorHAnsi"/>
          <w:b/>
          <w:szCs w:val="22"/>
        </w:rPr>
        <w:t xml:space="preserve"> </w:t>
      </w:r>
      <w:r w:rsidRPr="001F323D">
        <w:rPr>
          <w:rFonts w:asciiTheme="minorHAnsi" w:eastAsia="Calibri" w:hAnsiTheme="minorHAnsi" w:cstheme="minorHAnsi"/>
          <w:b/>
          <w:szCs w:val="22"/>
        </w:rPr>
        <w:t>11:45</w:t>
      </w:r>
      <w:r w:rsidR="00D67E82" w:rsidRPr="001F323D">
        <w:rPr>
          <w:rFonts w:asciiTheme="minorHAnsi" w:eastAsia="Calibri" w:hAnsiTheme="minorHAnsi" w:cstheme="minorHAnsi"/>
          <w:b/>
          <w:szCs w:val="22"/>
        </w:rPr>
        <w:t xml:space="preserve"> </w:t>
      </w:r>
      <w:r w:rsidR="00B449D0" w:rsidRPr="001F323D">
        <w:rPr>
          <w:rFonts w:asciiTheme="minorHAnsi" w:eastAsia="Calibri" w:hAnsiTheme="minorHAnsi" w:cstheme="minorHAnsi"/>
          <w:b/>
          <w:szCs w:val="22"/>
        </w:rPr>
        <w:t>a</w:t>
      </w:r>
      <w:r w:rsidR="00D9049E" w:rsidRPr="001F323D">
        <w:rPr>
          <w:rFonts w:asciiTheme="minorHAnsi" w:eastAsia="Calibri" w:hAnsiTheme="minorHAnsi" w:cstheme="minorHAnsi"/>
          <w:b/>
          <w:szCs w:val="22"/>
        </w:rPr>
        <w:t xml:space="preserve">m </w:t>
      </w:r>
      <w:r w:rsidR="00AE7366">
        <w:rPr>
          <w:rFonts w:asciiTheme="minorHAnsi" w:eastAsia="Calibri" w:hAnsiTheme="minorHAnsi" w:cstheme="minorHAnsi"/>
          <w:b/>
          <w:szCs w:val="22"/>
        </w:rPr>
        <w:tab/>
      </w:r>
      <w:r w:rsidR="00D9049E" w:rsidRPr="001F323D">
        <w:rPr>
          <w:rFonts w:asciiTheme="minorHAnsi" w:eastAsia="Calibri" w:hAnsiTheme="minorHAnsi" w:cstheme="minorHAnsi"/>
          <w:b/>
          <w:szCs w:val="22"/>
        </w:rPr>
        <w:t xml:space="preserve"> </w:t>
      </w:r>
      <w:r w:rsidR="00B449D0" w:rsidRPr="001F323D">
        <w:rPr>
          <w:rFonts w:asciiTheme="minorHAnsi" w:hAnsiTheme="minorHAnsi" w:cstheme="minorHAnsi"/>
          <w:b/>
          <w:szCs w:val="22"/>
        </w:rPr>
        <w:t xml:space="preserve">Prevent! Detect! Respond! </w:t>
      </w:r>
    </w:p>
    <w:p w:rsidR="00476453" w:rsidRPr="001F323D" w:rsidRDefault="00B449D0" w:rsidP="00B449D0">
      <w:pPr>
        <w:pStyle w:val="NoSpacing"/>
        <w:ind w:left="720"/>
        <w:jc w:val="both"/>
        <w:rPr>
          <w:rFonts w:asciiTheme="minorHAnsi" w:hAnsiTheme="minorHAnsi" w:cstheme="minorHAnsi"/>
          <w:sz w:val="22"/>
          <w:szCs w:val="22"/>
        </w:rPr>
      </w:pPr>
      <w:r w:rsidRPr="001F323D">
        <w:rPr>
          <w:rFonts w:asciiTheme="minorHAnsi" w:hAnsiTheme="minorHAnsi" w:cstheme="minorHAnsi"/>
          <w:sz w:val="22"/>
          <w:szCs w:val="22"/>
        </w:rPr>
        <w:t>An in depth look at the OCIO Information Security Division's security operation center and cybersecurity strategy.</w:t>
      </w:r>
      <w:r w:rsidR="00F73F49">
        <w:rPr>
          <w:rFonts w:asciiTheme="minorHAnsi" w:hAnsiTheme="minorHAnsi" w:cstheme="minorHAnsi"/>
          <w:sz w:val="22"/>
          <w:szCs w:val="22"/>
        </w:rPr>
        <w:t xml:space="preserve"> Transportation will be provided to this off-site seminar. </w:t>
      </w:r>
    </w:p>
    <w:p w:rsidR="00D67E82" w:rsidRPr="001F323D" w:rsidRDefault="00D67E82" w:rsidP="00D67E82">
      <w:pPr>
        <w:pStyle w:val="ListParagraph"/>
        <w:rPr>
          <w:rFonts w:asciiTheme="minorHAnsi" w:eastAsia="Calibri" w:hAnsiTheme="minorHAnsi" w:cstheme="minorHAnsi"/>
          <w:b/>
          <w:szCs w:val="22"/>
        </w:rPr>
      </w:pPr>
    </w:p>
    <w:p w:rsidR="00621803" w:rsidRPr="001F323D" w:rsidRDefault="00F3797D" w:rsidP="00F3797D">
      <w:pPr>
        <w:rPr>
          <w:rFonts w:asciiTheme="minorHAnsi" w:eastAsia="Calibri" w:hAnsiTheme="minorHAnsi" w:cstheme="minorHAnsi"/>
          <w:szCs w:val="22"/>
        </w:rPr>
      </w:pPr>
      <w:r w:rsidRPr="001F323D">
        <w:rPr>
          <w:rFonts w:asciiTheme="minorHAnsi" w:hAnsiTheme="minorHAnsi" w:cstheme="minorHAnsi"/>
          <w:b/>
          <w:szCs w:val="22"/>
          <w:u w:val="single"/>
        </w:rPr>
        <w:t>CEUs</w:t>
      </w:r>
      <w:r w:rsidRPr="001F323D">
        <w:rPr>
          <w:rFonts w:asciiTheme="minorHAnsi" w:hAnsiTheme="minorHAnsi" w:cstheme="minorHAnsi"/>
          <w:szCs w:val="22"/>
        </w:rPr>
        <w:t xml:space="preserve">: </w:t>
      </w:r>
      <w:r w:rsidR="00D67E82" w:rsidRPr="001F323D">
        <w:rPr>
          <w:rFonts w:asciiTheme="minorHAnsi" w:hAnsiTheme="minorHAnsi" w:cstheme="minorHAnsi"/>
          <w:szCs w:val="22"/>
        </w:rPr>
        <w:t>1.25</w:t>
      </w:r>
      <w:r w:rsidRPr="001F323D">
        <w:rPr>
          <w:rFonts w:asciiTheme="minorHAnsi" w:hAnsiTheme="minorHAnsi" w:cstheme="minorHAnsi"/>
          <w:szCs w:val="22"/>
        </w:rPr>
        <w:t xml:space="preserve"> hour</w:t>
      </w:r>
    </w:p>
    <w:p w:rsidR="00476453" w:rsidRPr="001F323D" w:rsidRDefault="00621803" w:rsidP="00B449D0">
      <w:pPr>
        <w:rPr>
          <w:rFonts w:asciiTheme="minorHAnsi" w:hAnsiTheme="minorHAnsi" w:cstheme="minorHAnsi"/>
          <w:szCs w:val="22"/>
        </w:rPr>
      </w:pPr>
      <w:r w:rsidRPr="001F323D">
        <w:rPr>
          <w:rFonts w:asciiTheme="minorHAnsi" w:hAnsiTheme="minorHAnsi" w:cstheme="minorHAnsi"/>
          <w:b/>
          <w:szCs w:val="22"/>
          <w:u w:val="single"/>
        </w:rPr>
        <w:t>FACULTY</w:t>
      </w:r>
      <w:r w:rsidR="00F3797D" w:rsidRPr="001F323D">
        <w:rPr>
          <w:rFonts w:asciiTheme="minorHAnsi" w:hAnsiTheme="minorHAnsi" w:cstheme="minorHAnsi"/>
          <w:szCs w:val="22"/>
        </w:rPr>
        <w:t xml:space="preserve">: </w:t>
      </w:r>
      <w:r w:rsidR="00B449D0" w:rsidRPr="001F323D">
        <w:rPr>
          <w:rFonts w:asciiTheme="minorHAnsi" w:hAnsiTheme="minorHAnsi" w:cstheme="minorHAnsi"/>
          <w:szCs w:val="22"/>
        </w:rPr>
        <w:t>Jesse Martinez, Cybersecurity Services Coordinator, State of Iowa</w:t>
      </w:r>
    </w:p>
    <w:p w:rsidR="00B449D0" w:rsidRPr="001F323D" w:rsidRDefault="00B449D0" w:rsidP="00B449D0">
      <w:pPr>
        <w:rPr>
          <w:rFonts w:asciiTheme="minorHAnsi" w:hAnsiTheme="minorHAnsi" w:cstheme="minorHAnsi"/>
          <w:szCs w:val="22"/>
        </w:rPr>
      </w:pPr>
      <w:bookmarkStart w:id="0" w:name="_GoBack"/>
      <w:bookmarkEnd w:id="0"/>
    </w:p>
    <w:p w:rsidR="00B449D0" w:rsidRPr="001F323D" w:rsidRDefault="00B449D0" w:rsidP="00B449D0">
      <w:pPr>
        <w:rPr>
          <w:rFonts w:asciiTheme="minorHAnsi" w:hAnsiTheme="minorHAnsi" w:cstheme="minorHAnsi"/>
          <w:szCs w:val="22"/>
        </w:rPr>
      </w:pPr>
    </w:p>
    <w:p w:rsidR="00804ACF" w:rsidRPr="001F323D" w:rsidRDefault="00804ACF" w:rsidP="00804ACF">
      <w:pPr>
        <w:pStyle w:val="NoSpacing"/>
        <w:numPr>
          <w:ilvl w:val="0"/>
          <w:numId w:val="10"/>
        </w:numPr>
        <w:jc w:val="both"/>
        <w:rPr>
          <w:rFonts w:asciiTheme="minorHAnsi" w:hAnsiTheme="minorHAnsi" w:cstheme="minorHAnsi"/>
          <w:b/>
          <w:sz w:val="22"/>
          <w:szCs w:val="22"/>
        </w:rPr>
      </w:pPr>
      <w:r w:rsidRPr="001F323D">
        <w:rPr>
          <w:rFonts w:asciiTheme="minorHAnsi" w:eastAsia="Calibri" w:hAnsiTheme="minorHAnsi" w:cstheme="minorHAnsi"/>
          <w:b/>
          <w:sz w:val="22"/>
          <w:szCs w:val="22"/>
        </w:rPr>
        <w:t>10:3</w:t>
      </w:r>
      <w:r w:rsidR="00B449D0" w:rsidRPr="001F323D">
        <w:rPr>
          <w:rFonts w:asciiTheme="minorHAnsi" w:eastAsia="Calibri" w:hAnsiTheme="minorHAnsi" w:cstheme="minorHAnsi"/>
          <w:b/>
          <w:sz w:val="22"/>
          <w:szCs w:val="22"/>
        </w:rPr>
        <w:t>0 a</w:t>
      </w:r>
      <w:r w:rsidR="005F5A4E" w:rsidRPr="001F323D">
        <w:rPr>
          <w:rFonts w:asciiTheme="minorHAnsi" w:eastAsia="Calibri" w:hAnsiTheme="minorHAnsi" w:cstheme="minorHAnsi"/>
          <w:b/>
          <w:sz w:val="22"/>
          <w:szCs w:val="22"/>
        </w:rPr>
        <w:t xml:space="preserve">m </w:t>
      </w:r>
      <w:r w:rsidR="00F73F49">
        <w:rPr>
          <w:rFonts w:asciiTheme="minorHAnsi" w:eastAsia="Calibri" w:hAnsiTheme="minorHAnsi" w:cstheme="minorHAnsi"/>
          <w:b/>
          <w:sz w:val="22"/>
          <w:szCs w:val="22"/>
        </w:rPr>
        <w:t>–</w:t>
      </w:r>
      <w:r w:rsidR="00D67E82" w:rsidRPr="001F323D">
        <w:rPr>
          <w:rFonts w:asciiTheme="minorHAnsi" w:eastAsia="Calibri" w:hAnsiTheme="minorHAnsi" w:cstheme="minorHAnsi"/>
          <w:b/>
          <w:sz w:val="22"/>
          <w:szCs w:val="22"/>
        </w:rPr>
        <w:t xml:space="preserve"> 1</w:t>
      </w:r>
      <w:r w:rsidRPr="001F323D">
        <w:rPr>
          <w:rFonts w:asciiTheme="minorHAnsi" w:eastAsia="Calibri" w:hAnsiTheme="minorHAnsi" w:cstheme="minorHAnsi"/>
          <w:b/>
          <w:sz w:val="22"/>
          <w:szCs w:val="22"/>
        </w:rPr>
        <w:t>1:4</w:t>
      </w:r>
      <w:r w:rsidR="00B449D0" w:rsidRPr="001F323D">
        <w:rPr>
          <w:rFonts w:asciiTheme="minorHAnsi" w:eastAsia="Calibri" w:hAnsiTheme="minorHAnsi" w:cstheme="minorHAnsi"/>
          <w:b/>
          <w:sz w:val="22"/>
          <w:szCs w:val="22"/>
        </w:rPr>
        <w:t>5 a</w:t>
      </w:r>
      <w:r w:rsidR="00D9049E" w:rsidRPr="001F323D">
        <w:rPr>
          <w:rFonts w:asciiTheme="minorHAnsi" w:eastAsia="Calibri" w:hAnsiTheme="minorHAnsi" w:cstheme="minorHAnsi"/>
          <w:b/>
          <w:sz w:val="22"/>
          <w:szCs w:val="22"/>
        </w:rPr>
        <w:t>m</w:t>
      </w:r>
      <w:r w:rsidR="00A943DC" w:rsidRPr="001F323D">
        <w:rPr>
          <w:rFonts w:asciiTheme="minorHAnsi" w:eastAsia="Calibri" w:hAnsiTheme="minorHAnsi" w:cstheme="minorHAnsi"/>
          <w:b/>
          <w:sz w:val="22"/>
          <w:szCs w:val="22"/>
        </w:rPr>
        <w:tab/>
      </w:r>
      <w:r w:rsidRPr="001F323D">
        <w:rPr>
          <w:rFonts w:asciiTheme="minorHAnsi" w:hAnsiTheme="minorHAnsi" w:cstheme="minorHAnsi"/>
          <w:b/>
          <w:bCs/>
          <w:sz w:val="22"/>
          <w:szCs w:val="22"/>
        </w:rPr>
        <w:t>Employee Engagement – A Deeper Dive</w:t>
      </w:r>
    </w:p>
    <w:p w:rsidR="00804ACF" w:rsidRPr="001F323D" w:rsidRDefault="00804ACF" w:rsidP="00804ACF">
      <w:pPr>
        <w:ind w:left="720"/>
        <w:rPr>
          <w:rFonts w:asciiTheme="minorHAnsi" w:hAnsiTheme="minorHAnsi" w:cstheme="minorHAnsi"/>
          <w:szCs w:val="22"/>
        </w:rPr>
      </w:pPr>
      <w:r w:rsidRPr="001F323D">
        <w:rPr>
          <w:rFonts w:asciiTheme="minorHAnsi" w:hAnsiTheme="minorHAnsi" w:cstheme="minorHAnsi"/>
          <w:szCs w:val="22"/>
        </w:rPr>
        <w:t xml:space="preserve">In this follow-up session, attendees will have the opportunity to explore employee engagement in more detail. In this hands-on workshop, participants will discuss barriers to engagement, how to analyze engagement survey data, and the role of leadership in driving higher levels of engagement. Attendees will also </w:t>
      </w:r>
      <w:proofErr w:type="gramStart"/>
      <w:r w:rsidRPr="001F323D">
        <w:rPr>
          <w:rFonts w:asciiTheme="minorHAnsi" w:hAnsiTheme="minorHAnsi" w:cstheme="minorHAnsi"/>
          <w:szCs w:val="22"/>
        </w:rPr>
        <w:t>have the opportunity to</w:t>
      </w:r>
      <w:proofErr w:type="gramEnd"/>
      <w:r w:rsidRPr="001F323D">
        <w:rPr>
          <w:rFonts w:asciiTheme="minorHAnsi" w:hAnsiTheme="minorHAnsi" w:cstheme="minorHAnsi"/>
          <w:szCs w:val="22"/>
        </w:rPr>
        <w:t xml:space="preserve"> assess their own level of engagement, and do individual action planning.  </w:t>
      </w:r>
    </w:p>
    <w:p w:rsidR="00464F4C" w:rsidRPr="001F323D" w:rsidRDefault="00464F4C" w:rsidP="00804ACF">
      <w:pPr>
        <w:pStyle w:val="ListParagraph"/>
        <w:rPr>
          <w:rFonts w:asciiTheme="minorHAnsi" w:eastAsia="Calibri" w:hAnsiTheme="minorHAnsi" w:cstheme="minorHAnsi"/>
          <w:b/>
          <w:szCs w:val="22"/>
        </w:rPr>
      </w:pPr>
    </w:p>
    <w:p w:rsidR="00476453" w:rsidRPr="001F323D" w:rsidRDefault="00F3797D" w:rsidP="00F3797D">
      <w:pPr>
        <w:tabs>
          <w:tab w:val="left" w:pos="-720"/>
        </w:tabs>
        <w:rPr>
          <w:rFonts w:asciiTheme="minorHAnsi" w:hAnsiTheme="minorHAnsi" w:cstheme="minorHAnsi"/>
          <w:szCs w:val="22"/>
        </w:rPr>
      </w:pPr>
      <w:r w:rsidRPr="001F323D">
        <w:rPr>
          <w:rFonts w:asciiTheme="minorHAnsi" w:hAnsiTheme="minorHAnsi" w:cstheme="minorHAnsi"/>
          <w:b/>
          <w:szCs w:val="22"/>
          <w:u w:val="single"/>
        </w:rPr>
        <w:t>CEUs</w:t>
      </w:r>
      <w:r w:rsidRPr="001F323D">
        <w:rPr>
          <w:rFonts w:asciiTheme="minorHAnsi" w:hAnsiTheme="minorHAnsi" w:cstheme="minorHAnsi"/>
          <w:b/>
          <w:szCs w:val="22"/>
        </w:rPr>
        <w:t>:</w:t>
      </w:r>
      <w:r w:rsidR="00464F4C" w:rsidRPr="001F323D">
        <w:rPr>
          <w:rFonts w:asciiTheme="minorHAnsi" w:hAnsiTheme="minorHAnsi" w:cstheme="minorHAnsi"/>
          <w:szCs w:val="22"/>
        </w:rPr>
        <w:t xml:space="preserve"> 1</w:t>
      </w:r>
      <w:r w:rsidRPr="001F323D">
        <w:rPr>
          <w:rFonts w:asciiTheme="minorHAnsi" w:hAnsiTheme="minorHAnsi" w:cstheme="minorHAnsi"/>
          <w:szCs w:val="22"/>
        </w:rPr>
        <w:t>.</w:t>
      </w:r>
      <w:r w:rsidR="00804ACF" w:rsidRPr="001F323D">
        <w:rPr>
          <w:rFonts w:asciiTheme="minorHAnsi" w:hAnsiTheme="minorHAnsi" w:cstheme="minorHAnsi"/>
          <w:szCs w:val="22"/>
        </w:rPr>
        <w:t>25</w:t>
      </w:r>
      <w:r w:rsidRPr="001F323D">
        <w:rPr>
          <w:rFonts w:asciiTheme="minorHAnsi" w:hAnsiTheme="minorHAnsi" w:cstheme="minorHAnsi"/>
          <w:szCs w:val="22"/>
        </w:rPr>
        <w:t xml:space="preserve"> hours</w:t>
      </w:r>
      <w:r w:rsidRPr="001F323D">
        <w:rPr>
          <w:rFonts w:asciiTheme="minorHAnsi" w:hAnsiTheme="minorHAnsi" w:cstheme="minorHAnsi"/>
          <w:szCs w:val="22"/>
        </w:rPr>
        <w:tab/>
      </w:r>
    </w:p>
    <w:p w:rsidR="005C7618" w:rsidRPr="001F323D" w:rsidRDefault="00621803" w:rsidP="00804ACF">
      <w:pPr>
        <w:rPr>
          <w:rFonts w:asciiTheme="minorHAnsi" w:hAnsiTheme="minorHAnsi" w:cstheme="minorHAnsi"/>
          <w:szCs w:val="22"/>
        </w:rPr>
      </w:pPr>
      <w:r w:rsidRPr="001F323D">
        <w:rPr>
          <w:rFonts w:asciiTheme="minorHAnsi" w:hAnsiTheme="minorHAnsi" w:cstheme="minorHAnsi"/>
          <w:b/>
          <w:szCs w:val="22"/>
          <w:u w:val="single"/>
        </w:rPr>
        <w:t>FACULTY</w:t>
      </w:r>
      <w:r w:rsidRPr="001F323D">
        <w:rPr>
          <w:rFonts w:asciiTheme="minorHAnsi" w:hAnsiTheme="minorHAnsi" w:cstheme="minorHAnsi"/>
          <w:szCs w:val="22"/>
        </w:rPr>
        <w:t>:</w:t>
      </w:r>
      <w:r w:rsidR="0088721E" w:rsidRPr="001F323D">
        <w:rPr>
          <w:rFonts w:asciiTheme="minorHAnsi" w:hAnsiTheme="minorHAnsi" w:cstheme="minorHAnsi"/>
          <w:szCs w:val="22"/>
        </w:rPr>
        <w:t xml:space="preserve"> </w:t>
      </w:r>
      <w:r w:rsidR="00804ACF" w:rsidRPr="001F323D">
        <w:rPr>
          <w:rFonts w:asciiTheme="minorHAnsi" w:hAnsiTheme="minorHAnsi" w:cstheme="minorHAnsi"/>
          <w:szCs w:val="22"/>
        </w:rPr>
        <w:t>Robert Lavigna, Director, Institute for Public Sector Employee Engagement</w:t>
      </w:r>
    </w:p>
    <w:p w:rsidR="00621803" w:rsidRPr="001F323D" w:rsidRDefault="00621803" w:rsidP="00621803">
      <w:pPr>
        <w:tabs>
          <w:tab w:val="left" w:pos="-720"/>
        </w:tabs>
        <w:rPr>
          <w:rFonts w:asciiTheme="minorHAnsi" w:hAnsiTheme="minorHAnsi" w:cstheme="minorHAnsi"/>
          <w:szCs w:val="22"/>
        </w:rPr>
      </w:pPr>
    </w:p>
    <w:p w:rsidR="00CD73D4" w:rsidRPr="001F323D" w:rsidRDefault="00CD73D4" w:rsidP="00621803">
      <w:pPr>
        <w:tabs>
          <w:tab w:val="left" w:pos="-720"/>
        </w:tabs>
        <w:rPr>
          <w:rFonts w:asciiTheme="minorHAnsi" w:hAnsiTheme="minorHAnsi" w:cstheme="minorHAnsi"/>
          <w:szCs w:val="22"/>
        </w:rPr>
      </w:pPr>
    </w:p>
    <w:p w:rsidR="002B51C3" w:rsidRPr="003A0ACB" w:rsidRDefault="00A27A87" w:rsidP="008845BE">
      <w:pPr>
        <w:tabs>
          <w:tab w:val="left" w:pos="-720"/>
        </w:tabs>
        <w:rPr>
          <w:rFonts w:asciiTheme="minorHAnsi" w:hAnsiTheme="minorHAnsi" w:cstheme="minorHAnsi"/>
          <w:szCs w:val="22"/>
        </w:rPr>
      </w:pPr>
      <w:r w:rsidRPr="001F323D">
        <w:rPr>
          <w:rFonts w:asciiTheme="minorHAnsi" w:hAnsiTheme="minorHAnsi" w:cstheme="minorHAnsi"/>
          <w:b/>
          <w:szCs w:val="22"/>
          <w:u w:val="single"/>
        </w:rPr>
        <w:t>FEE</w:t>
      </w:r>
      <w:r w:rsidRPr="001F323D">
        <w:rPr>
          <w:rFonts w:asciiTheme="minorHAnsi" w:hAnsiTheme="minorHAnsi" w:cstheme="minorHAnsi"/>
          <w:szCs w:val="22"/>
        </w:rPr>
        <w:t>:</w:t>
      </w:r>
      <w:r w:rsidR="00556565" w:rsidRPr="001F323D">
        <w:rPr>
          <w:rFonts w:asciiTheme="minorHAnsi" w:hAnsiTheme="minorHAnsi" w:cstheme="minorHAnsi"/>
          <w:szCs w:val="22"/>
        </w:rPr>
        <w:t xml:space="preserve">  </w:t>
      </w:r>
      <w:r w:rsidR="00A943DC" w:rsidRPr="001F323D">
        <w:rPr>
          <w:rFonts w:asciiTheme="minorHAnsi" w:hAnsiTheme="minorHAnsi" w:cstheme="minorHAnsi"/>
          <w:szCs w:val="22"/>
        </w:rPr>
        <w:t xml:space="preserve">A </w:t>
      </w:r>
      <w:r w:rsidR="004925B2" w:rsidRPr="001F323D">
        <w:rPr>
          <w:rFonts w:asciiTheme="minorHAnsi" w:hAnsiTheme="minorHAnsi" w:cstheme="minorHAnsi"/>
          <w:szCs w:val="22"/>
        </w:rPr>
        <w:t>$</w:t>
      </w:r>
      <w:r w:rsidR="00BB0DD8" w:rsidRPr="001F323D">
        <w:rPr>
          <w:rFonts w:asciiTheme="minorHAnsi" w:hAnsiTheme="minorHAnsi" w:cstheme="minorHAnsi"/>
          <w:szCs w:val="22"/>
        </w:rPr>
        <w:t>210</w:t>
      </w:r>
      <w:r w:rsidR="00DC733D" w:rsidRPr="001F323D">
        <w:rPr>
          <w:rFonts w:asciiTheme="minorHAnsi" w:hAnsiTheme="minorHAnsi" w:cstheme="minorHAnsi"/>
          <w:szCs w:val="22"/>
        </w:rPr>
        <w:t xml:space="preserve"> </w:t>
      </w:r>
      <w:r w:rsidR="00A943DC" w:rsidRPr="001F323D">
        <w:rPr>
          <w:rFonts w:asciiTheme="minorHAnsi" w:hAnsiTheme="minorHAnsi" w:cstheme="minorHAnsi"/>
          <w:szCs w:val="22"/>
        </w:rPr>
        <w:t xml:space="preserve">registration fee for the </w:t>
      </w:r>
      <w:r w:rsidR="009D6A55" w:rsidRPr="001F323D">
        <w:rPr>
          <w:rFonts w:asciiTheme="minorHAnsi" w:hAnsiTheme="minorHAnsi" w:cstheme="minorHAnsi"/>
          <w:szCs w:val="22"/>
        </w:rPr>
        <w:t>ISAC Annual</w:t>
      </w:r>
      <w:r w:rsidR="00A943DC" w:rsidRPr="001F323D">
        <w:rPr>
          <w:rFonts w:asciiTheme="minorHAnsi" w:hAnsiTheme="minorHAnsi" w:cstheme="minorHAnsi"/>
          <w:szCs w:val="22"/>
        </w:rPr>
        <w:t xml:space="preserve"> Conference </w:t>
      </w:r>
      <w:r w:rsidR="00DC733D" w:rsidRPr="001F323D">
        <w:rPr>
          <w:rFonts w:asciiTheme="minorHAnsi" w:hAnsiTheme="minorHAnsi" w:cstheme="minorHAnsi"/>
          <w:szCs w:val="22"/>
        </w:rPr>
        <w:t>cover all CEUs. Please see ISAC’s cancellation and refund policy for further instruction</w:t>
      </w:r>
      <w:r w:rsidR="00DC733D" w:rsidRPr="003A0ACB">
        <w:rPr>
          <w:rFonts w:asciiTheme="minorHAnsi" w:hAnsiTheme="minorHAnsi" w:cstheme="minorHAnsi"/>
          <w:szCs w:val="22"/>
        </w:rPr>
        <w:t xml:space="preserve">. </w:t>
      </w:r>
    </w:p>
    <w:p w:rsidR="00E94AF5" w:rsidRPr="003A0ACB" w:rsidRDefault="00E94AF5">
      <w:pPr>
        <w:tabs>
          <w:tab w:val="left" w:pos="-720"/>
        </w:tabs>
        <w:rPr>
          <w:rFonts w:asciiTheme="minorHAnsi" w:hAnsiTheme="minorHAnsi" w:cstheme="minorHAnsi"/>
          <w:szCs w:val="22"/>
        </w:rPr>
      </w:pPr>
    </w:p>
    <w:sectPr w:rsidR="00E94AF5" w:rsidRPr="003A0ACB" w:rsidSect="00C451CA">
      <w:headerReference w:type="default" r:id="rId11"/>
      <w:type w:val="continuous"/>
      <w:pgSz w:w="12240" w:h="15840" w:code="1"/>
      <w:pgMar w:top="900" w:right="144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EDE" w:rsidRDefault="00553EDE">
      <w:r>
        <w:separator/>
      </w:r>
    </w:p>
  </w:endnote>
  <w:endnote w:type="continuationSeparator" w:id="0">
    <w:p w:rsidR="00553EDE" w:rsidRDefault="0055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EDE" w:rsidRDefault="00553EDE">
      <w:r>
        <w:separator/>
      </w:r>
    </w:p>
  </w:footnote>
  <w:footnote w:type="continuationSeparator" w:id="0">
    <w:p w:rsidR="00553EDE" w:rsidRDefault="0055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2" w:rsidRDefault="0075304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EA"/>
    <w:multiLevelType w:val="hybridMultilevel"/>
    <w:tmpl w:val="31D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3AB4"/>
    <w:multiLevelType w:val="hybridMultilevel"/>
    <w:tmpl w:val="B30E9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00792"/>
    <w:multiLevelType w:val="hybridMultilevel"/>
    <w:tmpl w:val="2A7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B692C"/>
    <w:multiLevelType w:val="hybridMultilevel"/>
    <w:tmpl w:val="47A6FDB4"/>
    <w:lvl w:ilvl="0" w:tplc="04FC98B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F35048A"/>
    <w:multiLevelType w:val="hybridMultilevel"/>
    <w:tmpl w:val="91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3793"/>
    <w:multiLevelType w:val="hybridMultilevel"/>
    <w:tmpl w:val="67EE6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20B63"/>
    <w:multiLevelType w:val="hybridMultilevel"/>
    <w:tmpl w:val="16B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55ECE"/>
    <w:multiLevelType w:val="hybridMultilevel"/>
    <w:tmpl w:val="82DEE9E4"/>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5E155FE"/>
    <w:multiLevelType w:val="hybridMultilevel"/>
    <w:tmpl w:val="630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1B7"/>
    <w:multiLevelType w:val="hybridMultilevel"/>
    <w:tmpl w:val="B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838BA"/>
    <w:multiLevelType w:val="hybridMultilevel"/>
    <w:tmpl w:val="76F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2584A"/>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336A9"/>
    <w:multiLevelType w:val="hybridMultilevel"/>
    <w:tmpl w:val="55D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D6E16"/>
    <w:multiLevelType w:val="hybridMultilevel"/>
    <w:tmpl w:val="17A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22054"/>
    <w:multiLevelType w:val="hybridMultilevel"/>
    <w:tmpl w:val="EAC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869EE"/>
    <w:multiLevelType w:val="hybridMultilevel"/>
    <w:tmpl w:val="438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605AA8"/>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C7972"/>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F18D3"/>
    <w:multiLevelType w:val="hybridMultilevel"/>
    <w:tmpl w:val="88A8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452B5"/>
    <w:multiLevelType w:val="hybridMultilevel"/>
    <w:tmpl w:val="32D0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3E1EDF"/>
    <w:multiLevelType w:val="hybridMultilevel"/>
    <w:tmpl w:val="27F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7F11"/>
    <w:multiLevelType w:val="hybridMultilevel"/>
    <w:tmpl w:val="204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500ED"/>
    <w:multiLevelType w:val="hybridMultilevel"/>
    <w:tmpl w:val="8F66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9910ED"/>
    <w:multiLevelType w:val="hybridMultilevel"/>
    <w:tmpl w:val="1EB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03F09"/>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6446C"/>
    <w:multiLevelType w:val="hybridMultilevel"/>
    <w:tmpl w:val="56A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C52171"/>
    <w:multiLevelType w:val="hybridMultilevel"/>
    <w:tmpl w:val="64CAF05A"/>
    <w:lvl w:ilvl="0" w:tplc="998A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9F51E4"/>
    <w:multiLevelType w:val="hybridMultilevel"/>
    <w:tmpl w:val="DDACBB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778038ED"/>
    <w:multiLevelType w:val="hybridMultilevel"/>
    <w:tmpl w:val="C0309226"/>
    <w:lvl w:ilvl="0" w:tplc="BE1A7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CA3848"/>
    <w:multiLevelType w:val="hybridMultilevel"/>
    <w:tmpl w:val="BDE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6"/>
  </w:num>
  <w:num w:numId="4">
    <w:abstractNumId w:val="23"/>
  </w:num>
  <w:num w:numId="5">
    <w:abstractNumId w:val="2"/>
  </w:num>
  <w:num w:numId="6">
    <w:abstractNumId w:val="8"/>
  </w:num>
  <w:num w:numId="7">
    <w:abstractNumId w:val="17"/>
  </w:num>
  <w:num w:numId="8">
    <w:abstractNumId w:val="16"/>
  </w:num>
  <w:num w:numId="9">
    <w:abstractNumId w:val="11"/>
  </w:num>
  <w:num w:numId="10">
    <w:abstractNumId w:val="18"/>
  </w:num>
  <w:num w:numId="11">
    <w:abstractNumId w:val="5"/>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0"/>
  </w:num>
  <w:num w:numId="18">
    <w:abstractNumId w:val="9"/>
  </w:num>
  <w:num w:numId="19">
    <w:abstractNumId w:val="27"/>
  </w:num>
  <w:num w:numId="20">
    <w:abstractNumId w:val="29"/>
  </w:num>
  <w:num w:numId="21">
    <w:abstractNumId w:val="13"/>
  </w:num>
  <w:num w:numId="22">
    <w:abstractNumId w:val="14"/>
  </w:num>
  <w:num w:numId="23">
    <w:abstractNumId w:val="12"/>
  </w:num>
  <w:num w:numId="24">
    <w:abstractNumId w:val="4"/>
  </w:num>
  <w:num w:numId="25">
    <w:abstractNumId w:val="20"/>
  </w:num>
  <w:num w:numId="26">
    <w:abstractNumId w:val="25"/>
  </w:num>
  <w:num w:numId="27">
    <w:abstractNumId w:val="10"/>
  </w:num>
  <w:num w:numId="28">
    <w:abstractNumId w:val="28"/>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E8"/>
    <w:rsid w:val="000015B0"/>
    <w:rsid w:val="00034881"/>
    <w:rsid w:val="00040809"/>
    <w:rsid w:val="00054F14"/>
    <w:rsid w:val="000B361D"/>
    <w:rsid w:val="000D7292"/>
    <w:rsid w:val="001047EF"/>
    <w:rsid w:val="00143F43"/>
    <w:rsid w:val="00151549"/>
    <w:rsid w:val="00180434"/>
    <w:rsid w:val="00181031"/>
    <w:rsid w:val="001834DC"/>
    <w:rsid w:val="001C5197"/>
    <w:rsid w:val="001F323D"/>
    <w:rsid w:val="001F6116"/>
    <w:rsid w:val="00250036"/>
    <w:rsid w:val="00253790"/>
    <w:rsid w:val="002601D8"/>
    <w:rsid w:val="00277392"/>
    <w:rsid w:val="00295F89"/>
    <w:rsid w:val="002A6E21"/>
    <w:rsid w:val="002B51C3"/>
    <w:rsid w:val="002E23AA"/>
    <w:rsid w:val="00301962"/>
    <w:rsid w:val="00302B00"/>
    <w:rsid w:val="00312B57"/>
    <w:rsid w:val="003360EB"/>
    <w:rsid w:val="00373E8E"/>
    <w:rsid w:val="003750FE"/>
    <w:rsid w:val="00377D60"/>
    <w:rsid w:val="003861BC"/>
    <w:rsid w:val="00393C46"/>
    <w:rsid w:val="003A0ACB"/>
    <w:rsid w:val="003A7A24"/>
    <w:rsid w:val="003C6A3D"/>
    <w:rsid w:val="003E3A09"/>
    <w:rsid w:val="00401291"/>
    <w:rsid w:val="004026F9"/>
    <w:rsid w:val="004105E2"/>
    <w:rsid w:val="00453D76"/>
    <w:rsid w:val="00464F4C"/>
    <w:rsid w:val="00465439"/>
    <w:rsid w:val="004728D3"/>
    <w:rsid w:val="00476453"/>
    <w:rsid w:val="00487E27"/>
    <w:rsid w:val="004925B2"/>
    <w:rsid w:val="00496770"/>
    <w:rsid w:val="004A428C"/>
    <w:rsid w:val="004C28CF"/>
    <w:rsid w:val="004C3CF7"/>
    <w:rsid w:val="004C5A58"/>
    <w:rsid w:val="004D021D"/>
    <w:rsid w:val="004D6535"/>
    <w:rsid w:val="004E3641"/>
    <w:rsid w:val="00506D22"/>
    <w:rsid w:val="005102AB"/>
    <w:rsid w:val="005123F7"/>
    <w:rsid w:val="00520DD1"/>
    <w:rsid w:val="00530190"/>
    <w:rsid w:val="00536290"/>
    <w:rsid w:val="00553EDE"/>
    <w:rsid w:val="00556565"/>
    <w:rsid w:val="005852A8"/>
    <w:rsid w:val="00586563"/>
    <w:rsid w:val="005979DC"/>
    <w:rsid w:val="005A1521"/>
    <w:rsid w:val="005A4971"/>
    <w:rsid w:val="005B6793"/>
    <w:rsid w:val="005C7618"/>
    <w:rsid w:val="005D3F92"/>
    <w:rsid w:val="005E0A61"/>
    <w:rsid w:val="005F02EA"/>
    <w:rsid w:val="005F4FD4"/>
    <w:rsid w:val="005F5A4E"/>
    <w:rsid w:val="00616AF2"/>
    <w:rsid w:val="00621803"/>
    <w:rsid w:val="00631634"/>
    <w:rsid w:val="00632C68"/>
    <w:rsid w:val="006472A0"/>
    <w:rsid w:val="00647916"/>
    <w:rsid w:val="0066202D"/>
    <w:rsid w:val="00682342"/>
    <w:rsid w:val="006853E5"/>
    <w:rsid w:val="00690993"/>
    <w:rsid w:val="006E2117"/>
    <w:rsid w:val="007348E5"/>
    <w:rsid w:val="007501AC"/>
    <w:rsid w:val="00753042"/>
    <w:rsid w:val="00773FAA"/>
    <w:rsid w:val="00777781"/>
    <w:rsid w:val="00782B88"/>
    <w:rsid w:val="00793EF2"/>
    <w:rsid w:val="00793F56"/>
    <w:rsid w:val="007A1444"/>
    <w:rsid w:val="007A3B2F"/>
    <w:rsid w:val="007B6436"/>
    <w:rsid w:val="007D2C0C"/>
    <w:rsid w:val="007F005E"/>
    <w:rsid w:val="00804ACF"/>
    <w:rsid w:val="00860499"/>
    <w:rsid w:val="00872D8D"/>
    <w:rsid w:val="008845BE"/>
    <w:rsid w:val="0088721E"/>
    <w:rsid w:val="008B7E16"/>
    <w:rsid w:val="008D7DF4"/>
    <w:rsid w:val="008F55AB"/>
    <w:rsid w:val="00902635"/>
    <w:rsid w:val="009344BA"/>
    <w:rsid w:val="00935052"/>
    <w:rsid w:val="00936C46"/>
    <w:rsid w:val="00952B53"/>
    <w:rsid w:val="00960934"/>
    <w:rsid w:val="009B0C61"/>
    <w:rsid w:val="009B16B9"/>
    <w:rsid w:val="009D1BE6"/>
    <w:rsid w:val="009D6A55"/>
    <w:rsid w:val="009F338E"/>
    <w:rsid w:val="00A01056"/>
    <w:rsid w:val="00A10A85"/>
    <w:rsid w:val="00A27A87"/>
    <w:rsid w:val="00A4022B"/>
    <w:rsid w:val="00A43352"/>
    <w:rsid w:val="00A729FC"/>
    <w:rsid w:val="00A73299"/>
    <w:rsid w:val="00A80C4B"/>
    <w:rsid w:val="00A943DC"/>
    <w:rsid w:val="00AB399D"/>
    <w:rsid w:val="00AD150A"/>
    <w:rsid w:val="00AE7366"/>
    <w:rsid w:val="00AF5D04"/>
    <w:rsid w:val="00B007D6"/>
    <w:rsid w:val="00B1340C"/>
    <w:rsid w:val="00B16A52"/>
    <w:rsid w:val="00B449D0"/>
    <w:rsid w:val="00B73A84"/>
    <w:rsid w:val="00B76228"/>
    <w:rsid w:val="00BA0D4B"/>
    <w:rsid w:val="00BB0DD8"/>
    <w:rsid w:val="00BD4ED3"/>
    <w:rsid w:val="00BD7A4B"/>
    <w:rsid w:val="00BE27DB"/>
    <w:rsid w:val="00BF1AFE"/>
    <w:rsid w:val="00C202F4"/>
    <w:rsid w:val="00C26B58"/>
    <w:rsid w:val="00C31F82"/>
    <w:rsid w:val="00C342E8"/>
    <w:rsid w:val="00C451CA"/>
    <w:rsid w:val="00C46680"/>
    <w:rsid w:val="00C52F35"/>
    <w:rsid w:val="00C75241"/>
    <w:rsid w:val="00C8625D"/>
    <w:rsid w:val="00CB3FEC"/>
    <w:rsid w:val="00CC650C"/>
    <w:rsid w:val="00CD682E"/>
    <w:rsid w:val="00CD71E4"/>
    <w:rsid w:val="00CD73D4"/>
    <w:rsid w:val="00CD7500"/>
    <w:rsid w:val="00CE4578"/>
    <w:rsid w:val="00CF6F00"/>
    <w:rsid w:val="00D2147F"/>
    <w:rsid w:val="00D42867"/>
    <w:rsid w:val="00D57F4D"/>
    <w:rsid w:val="00D67E82"/>
    <w:rsid w:val="00D74843"/>
    <w:rsid w:val="00D9049E"/>
    <w:rsid w:val="00DA6A11"/>
    <w:rsid w:val="00DB0212"/>
    <w:rsid w:val="00DC03FE"/>
    <w:rsid w:val="00DC733D"/>
    <w:rsid w:val="00DE786F"/>
    <w:rsid w:val="00E14DD4"/>
    <w:rsid w:val="00E60E66"/>
    <w:rsid w:val="00E63CA3"/>
    <w:rsid w:val="00E740A3"/>
    <w:rsid w:val="00E94AF5"/>
    <w:rsid w:val="00F113DA"/>
    <w:rsid w:val="00F3797D"/>
    <w:rsid w:val="00F73F49"/>
    <w:rsid w:val="00F84D26"/>
    <w:rsid w:val="00FA0A42"/>
    <w:rsid w:val="00FC2E97"/>
    <w:rsid w:val="00F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18AC8"/>
  <w15:docId w15:val="{60EDB0EE-F092-4E8E-956E-AD02098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7D6"/>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07D6"/>
    <w:pPr>
      <w:tabs>
        <w:tab w:val="center" w:pos="4320"/>
        <w:tab w:val="right" w:pos="8640"/>
      </w:tabs>
      <w:jc w:val="left"/>
    </w:pPr>
    <w:rPr>
      <w:rFonts w:ascii="Times New Roman" w:hAnsi="Times New Roman"/>
    </w:rPr>
  </w:style>
  <w:style w:type="paragraph" w:styleId="Footer">
    <w:name w:val="footer"/>
    <w:basedOn w:val="Normal"/>
    <w:semiHidden/>
    <w:rsid w:val="00B007D6"/>
    <w:pPr>
      <w:tabs>
        <w:tab w:val="center" w:pos="4320"/>
        <w:tab w:val="right" w:pos="8640"/>
      </w:tabs>
      <w:jc w:val="left"/>
    </w:pPr>
    <w:rPr>
      <w:rFonts w:ascii="Times New Roman" w:hAnsi="Times New Roman"/>
    </w:rPr>
  </w:style>
  <w:style w:type="character" w:styleId="PageNumber">
    <w:name w:val="page number"/>
    <w:basedOn w:val="DefaultParagraphFont"/>
    <w:semiHidden/>
    <w:rsid w:val="00B007D6"/>
  </w:style>
  <w:style w:type="character" w:styleId="Hyperlink">
    <w:name w:val="Hyperlink"/>
    <w:uiPriority w:val="99"/>
    <w:unhideWhenUsed/>
    <w:rsid w:val="00A4022B"/>
    <w:rPr>
      <w:color w:val="0000FF"/>
      <w:u w:val="single"/>
    </w:rPr>
  </w:style>
  <w:style w:type="paragraph" w:styleId="BodyTextIndent">
    <w:name w:val="Body Text Indent"/>
    <w:basedOn w:val="Normal"/>
    <w:link w:val="BodyTextIndentChar"/>
    <w:rsid w:val="00373E8E"/>
    <w:pPr>
      <w:ind w:left="2160"/>
      <w:jc w:val="left"/>
    </w:pPr>
    <w:rPr>
      <w:rFonts w:ascii="Times New Roman" w:hAnsi="Times New Roman"/>
      <w:sz w:val="20"/>
    </w:rPr>
  </w:style>
  <w:style w:type="character" w:customStyle="1" w:styleId="BodyTextIndentChar">
    <w:name w:val="Body Text Indent Char"/>
    <w:basedOn w:val="DefaultParagraphFont"/>
    <w:link w:val="BodyTextIndent"/>
    <w:rsid w:val="00373E8E"/>
    <w:rPr>
      <w:rFonts w:ascii="Times New Roman" w:hAnsi="Times New Roman"/>
    </w:rPr>
  </w:style>
  <w:style w:type="paragraph" w:styleId="BodyTextIndent2">
    <w:name w:val="Body Text Indent 2"/>
    <w:basedOn w:val="Normal"/>
    <w:link w:val="BodyTextIndent2Char"/>
    <w:rsid w:val="00373E8E"/>
    <w:pPr>
      <w:ind w:left="720"/>
      <w:jc w:val="left"/>
    </w:pPr>
    <w:rPr>
      <w:rFonts w:ascii="Times New Roman" w:hAnsi="Times New Roman"/>
      <w:bCs/>
      <w:sz w:val="20"/>
    </w:rPr>
  </w:style>
  <w:style w:type="character" w:customStyle="1" w:styleId="BodyTextIndent2Char">
    <w:name w:val="Body Text Indent 2 Char"/>
    <w:basedOn w:val="DefaultParagraphFont"/>
    <w:link w:val="BodyTextIndent2"/>
    <w:rsid w:val="00373E8E"/>
    <w:rPr>
      <w:rFonts w:ascii="Times New Roman" w:hAnsi="Times New Roman"/>
      <w:bCs/>
    </w:rPr>
  </w:style>
  <w:style w:type="character" w:customStyle="1" w:styleId="style8">
    <w:name w:val="style8"/>
    <w:basedOn w:val="DefaultParagraphFont"/>
    <w:rsid w:val="00373E8E"/>
  </w:style>
  <w:style w:type="character" w:styleId="Strong">
    <w:name w:val="Strong"/>
    <w:basedOn w:val="DefaultParagraphFont"/>
    <w:uiPriority w:val="22"/>
    <w:qFormat/>
    <w:rsid w:val="00373E8E"/>
    <w:rPr>
      <w:b/>
      <w:bCs/>
    </w:rPr>
  </w:style>
  <w:style w:type="paragraph" w:styleId="ListParagraph">
    <w:name w:val="List Paragraph"/>
    <w:basedOn w:val="Normal"/>
    <w:uiPriority w:val="34"/>
    <w:qFormat/>
    <w:rsid w:val="00C8625D"/>
    <w:pPr>
      <w:ind w:left="720"/>
      <w:contextualSpacing/>
    </w:pPr>
  </w:style>
  <w:style w:type="paragraph" w:styleId="BalloonText">
    <w:name w:val="Balloon Text"/>
    <w:basedOn w:val="Normal"/>
    <w:link w:val="BalloonTextChar"/>
    <w:uiPriority w:val="99"/>
    <w:semiHidden/>
    <w:unhideWhenUsed/>
    <w:rsid w:val="00BD7A4B"/>
    <w:rPr>
      <w:rFonts w:ascii="Tahoma" w:hAnsi="Tahoma" w:cs="Tahoma"/>
      <w:sz w:val="16"/>
      <w:szCs w:val="16"/>
    </w:rPr>
  </w:style>
  <w:style w:type="character" w:customStyle="1" w:styleId="BalloonTextChar">
    <w:name w:val="Balloon Text Char"/>
    <w:basedOn w:val="DefaultParagraphFont"/>
    <w:link w:val="BalloonText"/>
    <w:uiPriority w:val="99"/>
    <w:semiHidden/>
    <w:rsid w:val="00BD7A4B"/>
    <w:rPr>
      <w:rFonts w:ascii="Tahoma" w:hAnsi="Tahoma" w:cs="Tahoma"/>
      <w:sz w:val="16"/>
      <w:szCs w:val="16"/>
    </w:rPr>
  </w:style>
  <w:style w:type="character" w:styleId="CommentReference">
    <w:name w:val="annotation reference"/>
    <w:basedOn w:val="DefaultParagraphFont"/>
    <w:uiPriority w:val="99"/>
    <w:semiHidden/>
    <w:unhideWhenUsed/>
    <w:rsid w:val="00A01056"/>
    <w:rPr>
      <w:sz w:val="16"/>
      <w:szCs w:val="16"/>
    </w:rPr>
  </w:style>
  <w:style w:type="paragraph" w:styleId="CommentText">
    <w:name w:val="annotation text"/>
    <w:basedOn w:val="Normal"/>
    <w:link w:val="CommentTextChar"/>
    <w:uiPriority w:val="99"/>
    <w:semiHidden/>
    <w:unhideWhenUsed/>
    <w:rsid w:val="00A01056"/>
    <w:rPr>
      <w:sz w:val="20"/>
    </w:rPr>
  </w:style>
  <w:style w:type="character" w:customStyle="1" w:styleId="CommentTextChar">
    <w:name w:val="Comment Text Char"/>
    <w:basedOn w:val="DefaultParagraphFont"/>
    <w:link w:val="CommentText"/>
    <w:uiPriority w:val="99"/>
    <w:semiHidden/>
    <w:rsid w:val="00A01056"/>
    <w:rPr>
      <w:rFonts w:ascii="Arial" w:hAnsi="Arial"/>
    </w:rPr>
  </w:style>
  <w:style w:type="paragraph" w:styleId="CommentSubject">
    <w:name w:val="annotation subject"/>
    <w:basedOn w:val="CommentText"/>
    <w:next w:val="CommentText"/>
    <w:link w:val="CommentSubjectChar"/>
    <w:uiPriority w:val="99"/>
    <w:semiHidden/>
    <w:unhideWhenUsed/>
    <w:rsid w:val="00A01056"/>
    <w:rPr>
      <w:b/>
      <w:bCs/>
    </w:rPr>
  </w:style>
  <w:style w:type="character" w:customStyle="1" w:styleId="CommentSubjectChar">
    <w:name w:val="Comment Subject Char"/>
    <w:basedOn w:val="CommentTextChar"/>
    <w:link w:val="CommentSubject"/>
    <w:uiPriority w:val="99"/>
    <w:semiHidden/>
    <w:rsid w:val="00A01056"/>
    <w:rPr>
      <w:rFonts w:ascii="Arial" w:hAnsi="Arial"/>
      <w:b/>
      <w:bCs/>
    </w:rPr>
  </w:style>
  <w:style w:type="paragraph" w:styleId="PlainText">
    <w:name w:val="Plain Text"/>
    <w:basedOn w:val="Normal"/>
    <w:link w:val="PlainTextChar"/>
    <w:uiPriority w:val="99"/>
    <w:semiHidden/>
    <w:unhideWhenUsed/>
    <w:rsid w:val="000D7292"/>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7292"/>
    <w:rPr>
      <w:rFonts w:ascii="Calibri" w:eastAsiaTheme="minorHAnsi" w:hAnsi="Calibri" w:cstheme="minorBidi"/>
      <w:sz w:val="22"/>
      <w:szCs w:val="21"/>
    </w:rPr>
  </w:style>
  <w:style w:type="paragraph" w:styleId="NormalWeb">
    <w:name w:val="Normal (Web)"/>
    <w:basedOn w:val="Normal"/>
    <w:uiPriority w:val="99"/>
    <w:unhideWhenUsed/>
    <w:rsid w:val="000B361D"/>
    <w:pPr>
      <w:spacing w:before="100" w:beforeAutospacing="1" w:after="100" w:afterAutospacing="1"/>
      <w:jc w:val="left"/>
    </w:pPr>
    <w:rPr>
      <w:rFonts w:ascii="Times New Roman" w:eastAsiaTheme="minorHAnsi" w:hAnsi="Times New Roman"/>
      <w:sz w:val="24"/>
      <w:szCs w:val="24"/>
    </w:rPr>
  </w:style>
  <w:style w:type="paragraph" w:customStyle="1" w:styleId="Default">
    <w:name w:val="Default"/>
    <w:basedOn w:val="Normal"/>
    <w:rsid w:val="009344BA"/>
    <w:pPr>
      <w:autoSpaceDE w:val="0"/>
      <w:autoSpaceDN w:val="0"/>
      <w:jc w:val="left"/>
    </w:pPr>
    <w:rPr>
      <w:rFonts w:ascii="Times New Roman" w:eastAsiaTheme="minorHAnsi" w:hAnsi="Times New Roman"/>
      <w:color w:val="000000"/>
      <w:sz w:val="24"/>
      <w:szCs w:val="24"/>
    </w:rPr>
  </w:style>
  <w:style w:type="paragraph" w:customStyle="1" w:styleId="font8">
    <w:name w:val="font_8"/>
    <w:basedOn w:val="Normal"/>
    <w:rsid w:val="00E60E66"/>
    <w:pPr>
      <w:spacing w:before="100" w:beforeAutospacing="1" w:after="100" w:afterAutospacing="1"/>
      <w:jc w:val="left"/>
    </w:pPr>
    <w:rPr>
      <w:rFonts w:ascii="Times New Roman" w:hAnsi="Times New Roman"/>
      <w:sz w:val="24"/>
      <w:szCs w:val="24"/>
    </w:rPr>
  </w:style>
  <w:style w:type="paragraph" w:styleId="NoSpacing">
    <w:name w:val="No Spacing"/>
    <w:uiPriority w:val="1"/>
    <w:qFormat/>
    <w:rsid w:val="00B449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445">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73204304">
      <w:bodyDiv w:val="1"/>
      <w:marLeft w:val="0"/>
      <w:marRight w:val="0"/>
      <w:marTop w:val="0"/>
      <w:marBottom w:val="0"/>
      <w:divBdr>
        <w:top w:val="none" w:sz="0" w:space="0" w:color="auto"/>
        <w:left w:val="none" w:sz="0" w:space="0" w:color="auto"/>
        <w:bottom w:val="none" w:sz="0" w:space="0" w:color="auto"/>
        <w:right w:val="none" w:sz="0" w:space="0" w:color="auto"/>
      </w:divBdr>
    </w:div>
    <w:div w:id="169299233">
      <w:bodyDiv w:val="1"/>
      <w:marLeft w:val="0"/>
      <w:marRight w:val="0"/>
      <w:marTop w:val="0"/>
      <w:marBottom w:val="0"/>
      <w:divBdr>
        <w:top w:val="none" w:sz="0" w:space="0" w:color="auto"/>
        <w:left w:val="none" w:sz="0" w:space="0" w:color="auto"/>
        <w:bottom w:val="none" w:sz="0" w:space="0" w:color="auto"/>
        <w:right w:val="none" w:sz="0" w:space="0" w:color="auto"/>
      </w:divBdr>
    </w:div>
    <w:div w:id="184441231">
      <w:bodyDiv w:val="1"/>
      <w:marLeft w:val="0"/>
      <w:marRight w:val="0"/>
      <w:marTop w:val="0"/>
      <w:marBottom w:val="0"/>
      <w:divBdr>
        <w:top w:val="none" w:sz="0" w:space="0" w:color="auto"/>
        <w:left w:val="none" w:sz="0" w:space="0" w:color="auto"/>
        <w:bottom w:val="none" w:sz="0" w:space="0" w:color="auto"/>
        <w:right w:val="none" w:sz="0" w:space="0" w:color="auto"/>
      </w:divBdr>
    </w:div>
    <w:div w:id="245305965">
      <w:bodyDiv w:val="1"/>
      <w:marLeft w:val="0"/>
      <w:marRight w:val="0"/>
      <w:marTop w:val="0"/>
      <w:marBottom w:val="0"/>
      <w:divBdr>
        <w:top w:val="none" w:sz="0" w:space="0" w:color="auto"/>
        <w:left w:val="none" w:sz="0" w:space="0" w:color="auto"/>
        <w:bottom w:val="none" w:sz="0" w:space="0" w:color="auto"/>
        <w:right w:val="none" w:sz="0" w:space="0" w:color="auto"/>
      </w:divBdr>
    </w:div>
    <w:div w:id="283998071">
      <w:bodyDiv w:val="1"/>
      <w:marLeft w:val="0"/>
      <w:marRight w:val="0"/>
      <w:marTop w:val="0"/>
      <w:marBottom w:val="0"/>
      <w:divBdr>
        <w:top w:val="none" w:sz="0" w:space="0" w:color="auto"/>
        <w:left w:val="none" w:sz="0" w:space="0" w:color="auto"/>
        <w:bottom w:val="none" w:sz="0" w:space="0" w:color="auto"/>
        <w:right w:val="none" w:sz="0" w:space="0" w:color="auto"/>
      </w:divBdr>
    </w:div>
    <w:div w:id="321201198">
      <w:bodyDiv w:val="1"/>
      <w:marLeft w:val="0"/>
      <w:marRight w:val="0"/>
      <w:marTop w:val="0"/>
      <w:marBottom w:val="0"/>
      <w:divBdr>
        <w:top w:val="none" w:sz="0" w:space="0" w:color="auto"/>
        <w:left w:val="none" w:sz="0" w:space="0" w:color="auto"/>
        <w:bottom w:val="none" w:sz="0" w:space="0" w:color="auto"/>
        <w:right w:val="none" w:sz="0" w:space="0" w:color="auto"/>
      </w:divBdr>
    </w:div>
    <w:div w:id="412898277">
      <w:bodyDiv w:val="1"/>
      <w:marLeft w:val="0"/>
      <w:marRight w:val="0"/>
      <w:marTop w:val="0"/>
      <w:marBottom w:val="0"/>
      <w:divBdr>
        <w:top w:val="none" w:sz="0" w:space="0" w:color="auto"/>
        <w:left w:val="none" w:sz="0" w:space="0" w:color="auto"/>
        <w:bottom w:val="none" w:sz="0" w:space="0" w:color="auto"/>
        <w:right w:val="none" w:sz="0" w:space="0" w:color="auto"/>
      </w:divBdr>
    </w:div>
    <w:div w:id="436406875">
      <w:bodyDiv w:val="1"/>
      <w:marLeft w:val="0"/>
      <w:marRight w:val="0"/>
      <w:marTop w:val="0"/>
      <w:marBottom w:val="0"/>
      <w:divBdr>
        <w:top w:val="none" w:sz="0" w:space="0" w:color="auto"/>
        <w:left w:val="none" w:sz="0" w:space="0" w:color="auto"/>
        <w:bottom w:val="none" w:sz="0" w:space="0" w:color="auto"/>
        <w:right w:val="none" w:sz="0" w:space="0" w:color="auto"/>
      </w:divBdr>
    </w:div>
    <w:div w:id="494806402">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564993827">
      <w:bodyDiv w:val="1"/>
      <w:marLeft w:val="0"/>
      <w:marRight w:val="0"/>
      <w:marTop w:val="0"/>
      <w:marBottom w:val="0"/>
      <w:divBdr>
        <w:top w:val="none" w:sz="0" w:space="0" w:color="auto"/>
        <w:left w:val="none" w:sz="0" w:space="0" w:color="auto"/>
        <w:bottom w:val="none" w:sz="0" w:space="0" w:color="auto"/>
        <w:right w:val="none" w:sz="0" w:space="0" w:color="auto"/>
      </w:divBdr>
    </w:div>
    <w:div w:id="566964150">
      <w:bodyDiv w:val="1"/>
      <w:marLeft w:val="0"/>
      <w:marRight w:val="0"/>
      <w:marTop w:val="0"/>
      <w:marBottom w:val="0"/>
      <w:divBdr>
        <w:top w:val="none" w:sz="0" w:space="0" w:color="auto"/>
        <w:left w:val="none" w:sz="0" w:space="0" w:color="auto"/>
        <w:bottom w:val="none" w:sz="0" w:space="0" w:color="auto"/>
        <w:right w:val="none" w:sz="0" w:space="0" w:color="auto"/>
      </w:divBdr>
    </w:div>
    <w:div w:id="569115384">
      <w:bodyDiv w:val="1"/>
      <w:marLeft w:val="0"/>
      <w:marRight w:val="0"/>
      <w:marTop w:val="0"/>
      <w:marBottom w:val="0"/>
      <w:divBdr>
        <w:top w:val="none" w:sz="0" w:space="0" w:color="auto"/>
        <w:left w:val="none" w:sz="0" w:space="0" w:color="auto"/>
        <w:bottom w:val="none" w:sz="0" w:space="0" w:color="auto"/>
        <w:right w:val="none" w:sz="0" w:space="0" w:color="auto"/>
      </w:divBdr>
    </w:div>
    <w:div w:id="580334323">
      <w:bodyDiv w:val="1"/>
      <w:marLeft w:val="0"/>
      <w:marRight w:val="0"/>
      <w:marTop w:val="0"/>
      <w:marBottom w:val="0"/>
      <w:divBdr>
        <w:top w:val="none" w:sz="0" w:space="0" w:color="auto"/>
        <w:left w:val="none" w:sz="0" w:space="0" w:color="auto"/>
        <w:bottom w:val="none" w:sz="0" w:space="0" w:color="auto"/>
        <w:right w:val="none" w:sz="0" w:space="0" w:color="auto"/>
      </w:divBdr>
    </w:div>
    <w:div w:id="597063068">
      <w:bodyDiv w:val="1"/>
      <w:marLeft w:val="0"/>
      <w:marRight w:val="0"/>
      <w:marTop w:val="0"/>
      <w:marBottom w:val="0"/>
      <w:divBdr>
        <w:top w:val="none" w:sz="0" w:space="0" w:color="auto"/>
        <w:left w:val="none" w:sz="0" w:space="0" w:color="auto"/>
        <w:bottom w:val="none" w:sz="0" w:space="0" w:color="auto"/>
        <w:right w:val="none" w:sz="0" w:space="0" w:color="auto"/>
      </w:divBdr>
    </w:div>
    <w:div w:id="603271173">
      <w:bodyDiv w:val="1"/>
      <w:marLeft w:val="0"/>
      <w:marRight w:val="0"/>
      <w:marTop w:val="0"/>
      <w:marBottom w:val="0"/>
      <w:divBdr>
        <w:top w:val="none" w:sz="0" w:space="0" w:color="auto"/>
        <w:left w:val="none" w:sz="0" w:space="0" w:color="auto"/>
        <w:bottom w:val="none" w:sz="0" w:space="0" w:color="auto"/>
        <w:right w:val="none" w:sz="0" w:space="0" w:color="auto"/>
      </w:divBdr>
    </w:div>
    <w:div w:id="661085301">
      <w:bodyDiv w:val="1"/>
      <w:marLeft w:val="0"/>
      <w:marRight w:val="0"/>
      <w:marTop w:val="0"/>
      <w:marBottom w:val="0"/>
      <w:divBdr>
        <w:top w:val="none" w:sz="0" w:space="0" w:color="auto"/>
        <w:left w:val="none" w:sz="0" w:space="0" w:color="auto"/>
        <w:bottom w:val="none" w:sz="0" w:space="0" w:color="auto"/>
        <w:right w:val="none" w:sz="0" w:space="0" w:color="auto"/>
      </w:divBdr>
    </w:div>
    <w:div w:id="706416139">
      <w:bodyDiv w:val="1"/>
      <w:marLeft w:val="0"/>
      <w:marRight w:val="0"/>
      <w:marTop w:val="0"/>
      <w:marBottom w:val="0"/>
      <w:divBdr>
        <w:top w:val="none" w:sz="0" w:space="0" w:color="auto"/>
        <w:left w:val="none" w:sz="0" w:space="0" w:color="auto"/>
        <w:bottom w:val="none" w:sz="0" w:space="0" w:color="auto"/>
        <w:right w:val="none" w:sz="0" w:space="0" w:color="auto"/>
      </w:divBdr>
    </w:div>
    <w:div w:id="717050864">
      <w:bodyDiv w:val="1"/>
      <w:marLeft w:val="0"/>
      <w:marRight w:val="0"/>
      <w:marTop w:val="0"/>
      <w:marBottom w:val="0"/>
      <w:divBdr>
        <w:top w:val="none" w:sz="0" w:space="0" w:color="auto"/>
        <w:left w:val="none" w:sz="0" w:space="0" w:color="auto"/>
        <w:bottom w:val="none" w:sz="0" w:space="0" w:color="auto"/>
        <w:right w:val="none" w:sz="0" w:space="0" w:color="auto"/>
      </w:divBdr>
    </w:div>
    <w:div w:id="803079435">
      <w:bodyDiv w:val="1"/>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sChild>
            <w:div w:id="618879611">
              <w:marLeft w:val="0"/>
              <w:marRight w:val="0"/>
              <w:marTop w:val="0"/>
              <w:marBottom w:val="0"/>
              <w:divBdr>
                <w:top w:val="none" w:sz="0" w:space="0" w:color="auto"/>
                <w:left w:val="none" w:sz="0" w:space="0" w:color="auto"/>
                <w:bottom w:val="none" w:sz="0" w:space="0" w:color="auto"/>
                <w:right w:val="none" w:sz="0" w:space="0" w:color="auto"/>
              </w:divBdr>
              <w:divsChild>
                <w:div w:id="28998655">
                  <w:marLeft w:val="0"/>
                  <w:marRight w:val="0"/>
                  <w:marTop w:val="0"/>
                  <w:marBottom w:val="0"/>
                  <w:divBdr>
                    <w:top w:val="none" w:sz="0" w:space="0" w:color="auto"/>
                    <w:left w:val="none" w:sz="0" w:space="0" w:color="auto"/>
                    <w:bottom w:val="none" w:sz="0" w:space="0" w:color="auto"/>
                    <w:right w:val="none" w:sz="0" w:space="0" w:color="auto"/>
                  </w:divBdr>
                  <w:divsChild>
                    <w:div w:id="104234239">
                      <w:marLeft w:val="0"/>
                      <w:marRight w:val="0"/>
                      <w:marTop w:val="0"/>
                      <w:marBottom w:val="0"/>
                      <w:divBdr>
                        <w:top w:val="none" w:sz="0" w:space="0" w:color="auto"/>
                        <w:left w:val="none" w:sz="0" w:space="0" w:color="auto"/>
                        <w:bottom w:val="none" w:sz="0" w:space="0" w:color="auto"/>
                        <w:right w:val="none" w:sz="0" w:space="0" w:color="auto"/>
                      </w:divBdr>
                      <w:divsChild>
                        <w:div w:id="1557089639">
                          <w:marLeft w:val="0"/>
                          <w:marRight w:val="0"/>
                          <w:marTop w:val="0"/>
                          <w:marBottom w:val="0"/>
                          <w:divBdr>
                            <w:top w:val="none" w:sz="0" w:space="0" w:color="auto"/>
                            <w:left w:val="none" w:sz="0" w:space="0" w:color="auto"/>
                            <w:bottom w:val="none" w:sz="0" w:space="0" w:color="auto"/>
                            <w:right w:val="none" w:sz="0" w:space="0" w:color="auto"/>
                          </w:divBdr>
                          <w:divsChild>
                            <w:div w:id="921380669">
                              <w:marLeft w:val="0"/>
                              <w:marRight w:val="0"/>
                              <w:marTop w:val="0"/>
                              <w:marBottom w:val="0"/>
                              <w:divBdr>
                                <w:top w:val="none" w:sz="0" w:space="0" w:color="auto"/>
                                <w:left w:val="none" w:sz="0" w:space="0" w:color="auto"/>
                                <w:bottom w:val="none" w:sz="0" w:space="0" w:color="auto"/>
                                <w:right w:val="none" w:sz="0" w:space="0" w:color="auto"/>
                              </w:divBdr>
                              <w:divsChild>
                                <w:div w:id="105394848">
                                  <w:marLeft w:val="0"/>
                                  <w:marRight w:val="0"/>
                                  <w:marTop w:val="0"/>
                                  <w:marBottom w:val="0"/>
                                  <w:divBdr>
                                    <w:top w:val="none" w:sz="0" w:space="0" w:color="auto"/>
                                    <w:left w:val="none" w:sz="0" w:space="0" w:color="auto"/>
                                    <w:bottom w:val="none" w:sz="0" w:space="0" w:color="auto"/>
                                    <w:right w:val="none" w:sz="0" w:space="0" w:color="auto"/>
                                  </w:divBdr>
                                  <w:divsChild>
                                    <w:div w:id="1909144320">
                                      <w:marLeft w:val="0"/>
                                      <w:marRight w:val="0"/>
                                      <w:marTop w:val="0"/>
                                      <w:marBottom w:val="0"/>
                                      <w:divBdr>
                                        <w:top w:val="none" w:sz="0" w:space="0" w:color="auto"/>
                                        <w:left w:val="none" w:sz="0" w:space="0" w:color="auto"/>
                                        <w:bottom w:val="none" w:sz="0" w:space="0" w:color="auto"/>
                                        <w:right w:val="none" w:sz="0" w:space="0" w:color="auto"/>
                                      </w:divBdr>
                                      <w:divsChild>
                                        <w:div w:id="1886991009">
                                          <w:marLeft w:val="0"/>
                                          <w:marRight w:val="0"/>
                                          <w:marTop w:val="0"/>
                                          <w:marBottom w:val="0"/>
                                          <w:divBdr>
                                            <w:top w:val="none" w:sz="0" w:space="0" w:color="auto"/>
                                            <w:left w:val="none" w:sz="0" w:space="0" w:color="auto"/>
                                            <w:bottom w:val="none" w:sz="0" w:space="0" w:color="auto"/>
                                            <w:right w:val="none" w:sz="0" w:space="0" w:color="auto"/>
                                          </w:divBdr>
                                          <w:divsChild>
                                            <w:div w:id="770318935">
                                              <w:marLeft w:val="0"/>
                                              <w:marRight w:val="0"/>
                                              <w:marTop w:val="0"/>
                                              <w:marBottom w:val="0"/>
                                              <w:divBdr>
                                                <w:top w:val="none" w:sz="0" w:space="0" w:color="auto"/>
                                                <w:left w:val="none" w:sz="0" w:space="0" w:color="auto"/>
                                                <w:bottom w:val="none" w:sz="0" w:space="0" w:color="auto"/>
                                                <w:right w:val="none" w:sz="0" w:space="0" w:color="auto"/>
                                              </w:divBdr>
                                              <w:divsChild>
                                                <w:div w:id="291636496">
                                                  <w:marLeft w:val="0"/>
                                                  <w:marRight w:val="0"/>
                                                  <w:marTop w:val="0"/>
                                                  <w:marBottom w:val="0"/>
                                                  <w:divBdr>
                                                    <w:top w:val="none" w:sz="0" w:space="0" w:color="auto"/>
                                                    <w:left w:val="none" w:sz="0" w:space="0" w:color="auto"/>
                                                    <w:bottom w:val="none" w:sz="0" w:space="0" w:color="auto"/>
                                                    <w:right w:val="none" w:sz="0" w:space="0" w:color="auto"/>
                                                  </w:divBdr>
                                                  <w:divsChild>
                                                    <w:div w:id="212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058375">
      <w:bodyDiv w:val="1"/>
      <w:marLeft w:val="0"/>
      <w:marRight w:val="0"/>
      <w:marTop w:val="0"/>
      <w:marBottom w:val="0"/>
      <w:divBdr>
        <w:top w:val="none" w:sz="0" w:space="0" w:color="auto"/>
        <w:left w:val="none" w:sz="0" w:space="0" w:color="auto"/>
        <w:bottom w:val="none" w:sz="0" w:space="0" w:color="auto"/>
        <w:right w:val="none" w:sz="0" w:space="0" w:color="auto"/>
      </w:divBdr>
    </w:div>
    <w:div w:id="911430897">
      <w:bodyDiv w:val="1"/>
      <w:marLeft w:val="0"/>
      <w:marRight w:val="0"/>
      <w:marTop w:val="0"/>
      <w:marBottom w:val="0"/>
      <w:divBdr>
        <w:top w:val="none" w:sz="0" w:space="0" w:color="auto"/>
        <w:left w:val="none" w:sz="0" w:space="0" w:color="auto"/>
        <w:bottom w:val="none" w:sz="0" w:space="0" w:color="auto"/>
        <w:right w:val="none" w:sz="0" w:space="0" w:color="auto"/>
      </w:divBdr>
    </w:div>
    <w:div w:id="961301397">
      <w:bodyDiv w:val="1"/>
      <w:marLeft w:val="0"/>
      <w:marRight w:val="0"/>
      <w:marTop w:val="0"/>
      <w:marBottom w:val="0"/>
      <w:divBdr>
        <w:top w:val="none" w:sz="0" w:space="0" w:color="auto"/>
        <w:left w:val="none" w:sz="0" w:space="0" w:color="auto"/>
        <w:bottom w:val="none" w:sz="0" w:space="0" w:color="auto"/>
        <w:right w:val="none" w:sz="0" w:space="0" w:color="auto"/>
      </w:divBdr>
    </w:div>
    <w:div w:id="963268461">
      <w:bodyDiv w:val="1"/>
      <w:marLeft w:val="0"/>
      <w:marRight w:val="0"/>
      <w:marTop w:val="0"/>
      <w:marBottom w:val="0"/>
      <w:divBdr>
        <w:top w:val="none" w:sz="0" w:space="0" w:color="auto"/>
        <w:left w:val="none" w:sz="0" w:space="0" w:color="auto"/>
        <w:bottom w:val="none" w:sz="0" w:space="0" w:color="auto"/>
        <w:right w:val="none" w:sz="0" w:space="0" w:color="auto"/>
      </w:divBdr>
    </w:div>
    <w:div w:id="1024600898">
      <w:bodyDiv w:val="1"/>
      <w:marLeft w:val="0"/>
      <w:marRight w:val="0"/>
      <w:marTop w:val="0"/>
      <w:marBottom w:val="0"/>
      <w:divBdr>
        <w:top w:val="none" w:sz="0" w:space="0" w:color="auto"/>
        <w:left w:val="none" w:sz="0" w:space="0" w:color="auto"/>
        <w:bottom w:val="none" w:sz="0" w:space="0" w:color="auto"/>
        <w:right w:val="none" w:sz="0" w:space="0" w:color="auto"/>
      </w:divBdr>
    </w:div>
    <w:div w:id="1030453875">
      <w:bodyDiv w:val="1"/>
      <w:marLeft w:val="0"/>
      <w:marRight w:val="0"/>
      <w:marTop w:val="0"/>
      <w:marBottom w:val="0"/>
      <w:divBdr>
        <w:top w:val="none" w:sz="0" w:space="0" w:color="auto"/>
        <w:left w:val="none" w:sz="0" w:space="0" w:color="auto"/>
        <w:bottom w:val="none" w:sz="0" w:space="0" w:color="auto"/>
        <w:right w:val="none" w:sz="0" w:space="0" w:color="auto"/>
      </w:divBdr>
    </w:div>
    <w:div w:id="1063680023">
      <w:bodyDiv w:val="1"/>
      <w:marLeft w:val="0"/>
      <w:marRight w:val="0"/>
      <w:marTop w:val="0"/>
      <w:marBottom w:val="0"/>
      <w:divBdr>
        <w:top w:val="none" w:sz="0" w:space="0" w:color="auto"/>
        <w:left w:val="none" w:sz="0" w:space="0" w:color="auto"/>
        <w:bottom w:val="none" w:sz="0" w:space="0" w:color="auto"/>
        <w:right w:val="none" w:sz="0" w:space="0" w:color="auto"/>
      </w:divBdr>
    </w:div>
    <w:div w:id="1196388727">
      <w:bodyDiv w:val="1"/>
      <w:marLeft w:val="0"/>
      <w:marRight w:val="0"/>
      <w:marTop w:val="0"/>
      <w:marBottom w:val="0"/>
      <w:divBdr>
        <w:top w:val="none" w:sz="0" w:space="0" w:color="auto"/>
        <w:left w:val="none" w:sz="0" w:space="0" w:color="auto"/>
        <w:bottom w:val="none" w:sz="0" w:space="0" w:color="auto"/>
        <w:right w:val="none" w:sz="0" w:space="0" w:color="auto"/>
      </w:divBdr>
    </w:div>
    <w:div w:id="1272274246">
      <w:bodyDiv w:val="1"/>
      <w:marLeft w:val="0"/>
      <w:marRight w:val="0"/>
      <w:marTop w:val="0"/>
      <w:marBottom w:val="0"/>
      <w:divBdr>
        <w:top w:val="none" w:sz="0" w:space="0" w:color="auto"/>
        <w:left w:val="none" w:sz="0" w:space="0" w:color="auto"/>
        <w:bottom w:val="none" w:sz="0" w:space="0" w:color="auto"/>
        <w:right w:val="none" w:sz="0" w:space="0" w:color="auto"/>
      </w:divBdr>
    </w:div>
    <w:div w:id="14698577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44">
          <w:marLeft w:val="0"/>
          <w:marRight w:val="0"/>
          <w:marTop w:val="0"/>
          <w:marBottom w:val="0"/>
          <w:divBdr>
            <w:top w:val="none" w:sz="0" w:space="0" w:color="auto"/>
            <w:left w:val="none" w:sz="0" w:space="0" w:color="auto"/>
            <w:bottom w:val="none" w:sz="0" w:space="0" w:color="auto"/>
            <w:right w:val="none" w:sz="0" w:space="0" w:color="auto"/>
          </w:divBdr>
        </w:div>
        <w:div w:id="208108194">
          <w:marLeft w:val="0"/>
          <w:marRight w:val="0"/>
          <w:marTop w:val="0"/>
          <w:marBottom w:val="0"/>
          <w:divBdr>
            <w:top w:val="none" w:sz="0" w:space="0" w:color="auto"/>
            <w:left w:val="none" w:sz="0" w:space="0" w:color="auto"/>
            <w:bottom w:val="none" w:sz="0" w:space="0" w:color="auto"/>
            <w:right w:val="none" w:sz="0" w:space="0" w:color="auto"/>
          </w:divBdr>
          <w:divsChild>
            <w:div w:id="24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64">
      <w:bodyDiv w:val="1"/>
      <w:marLeft w:val="0"/>
      <w:marRight w:val="0"/>
      <w:marTop w:val="0"/>
      <w:marBottom w:val="0"/>
      <w:divBdr>
        <w:top w:val="none" w:sz="0" w:space="0" w:color="auto"/>
        <w:left w:val="none" w:sz="0" w:space="0" w:color="auto"/>
        <w:bottom w:val="none" w:sz="0" w:space="0" w:color="auto"/>
        <w:right w:val="none" w:sz="0" w:space="0" w:color="auto"/>
      </w:divBdr>
    </w:div>
    <w:div w:id="1491364673">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5574809">
      <w:bodyDiv w:val="1"/>
      <w:marLeft w:val="0"/>
      <w:marRight w:val="0"/>
      <w:marTop w:val="0"/>
      <w:marBottom w:val="0"/>
      <w:divBdr>
        <w:top w:val="none" w:sz="0" w:space="0" w:color="auto"/>
        <w:left w:val="none" w:sz="0" w:space="0" w:color="auto"/>
        <w:bottom w:val="none" w:sz="0" w:space="0" w:color="auto"/>
        <w:right w:val="none" w:sz="0" w:space="0" w:color="auto"/>
      </w:divBdr>
    </w:div>
    <w:div w:id="1783499981">
      <w:bodyDiv w:val="1"/>
      <w:marLeft w:val="0"/>
      <w:marRight w:val="0"/>
      <w:marTop w:val="0"/>
      <w:marBottom w:val="0"/>
      <w:divBdr>
        <w:top w:val="none" w:sz="0" w:space="0" w:color="auto"/>
        <w:left w:val="none" w:sz="0" w:space="0" w:color="auto"/>
        <w:bottom w:val="none" w:sz="0" w:space="0" w:color="auto"/>
        <w:right w:val="none" w:sz="0" w:space="0" w:color="auto"/>
      </w:divBdr>
    </w:div>
    <w:div w:id="1923297296">
      <w:bodyDiv w:val="1"/>
      <w:marLeft w:val="0"/>
      <w:marRight w:val="0"/>
      <w:marTop w:val="0"/>
      <w:marBottom w:val="0"/>
      <w:divBdr>
        <w:top w:val="none" w:sz="0" w:space="0" w:color="auto"/>
        <w:left w:val="none" w:sz="0" w:space="0" w:color="auto"/>
        <w:bottom w:val="none" w:sz="0" w:space="0" w:color="auto"/>
        <w:right w:val="none" w:sz="0" w:space="0" w:color="auto"/>
      </w:divBdr>
    </w:div>
    <w:div w:id="2021737016">
      <w:bodyDiv w:val="1"/>
      <w:marLeft w:val="0"/>
      <w:marRight w:val="0"/>
      <w:marTop w:val="0"/>
      <w:marBottom w:val="0"/>
      <w:divBdr>
        <w:top w:val="none" w:sz="0" w:space="0" w:color="auto"/>
        <w:left w:val="none" w:sz="0" w:space="0" w:color="auto"/>
        <w:bottom w:val="none" w:sz="0" w:space="0" w:color="auto"/>
        <w:right w:val="none" w:sz="0" w:space="0" w:color="auto"/>
      </w:divBdr>
    </w:div>
    <w:div w:id="2035616143">
      <w:bodyDiv w:val="1"/>
      <w:marLeft w:val="0"/>
      <w:marRight w:val="0"/>
      <w:marTop w:val="0"/>
      <w:marBottom w:val="0"/>
      <w:divBdr>
        <w:top w:val="none" w:sz="0" w:space="0" w:color="auto"/>
        <w:left w:val="none" w:sz="0" w:space="0" w:color="auto"/>
        <w:bottom w:val="none" w:sz="0" w:space="0" w:color="auto"/>
        <w:right w:val="none" w:sz="0" w:space="0" w:color="auto"/>
      </w:divBdr>
    </w:div>
    <w:div w:id="2058042057">
      <w:bodyDiv w:val="1"/>
      <w:marLeft w:val="0"/>
      <w:marRight w:val="0"/>
      <w:marTop w:val="0"/>
      <w:marBottom w:val="0"/>
      <w:divBdr>
        <w:top w:val="none" w:sz="0" w:space="0" w:color="auto"/>
        <w:left w:val="none" w:sz="0" w:space="0" w:color="auto"/>
        <w:bottom w:val="none" w:sz="0" w:space="0" w:color="auto"/>
        <w:right w:val="none" w:sz="0" w:space="0" w:color="auto"/>
      </w:divBdr>
    </w:div>
    <w:div w:id="2080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0%20dpi%20DMA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3D26784556B4EB90DAEEF292FC9D6" ma:contentTypeVersion="1" ma:contentTypeDescription="Create a new document." ma:contentTypeScope="" ma:versionID="79a200aea5c59e2e773b73b3aa3347a2">
  <xsd:schema xmlns:xsd="http://www.w3.org/2001/XMLSchema" xmlns:xs="http://www.w3.org/2001/XMLSchema" xmlns:p="http://schemas.microsoft.com/office/2006/metadata/properties" targetNamespace="http://schemas.microsoft.com/office/2006/metadata/properties" ma:root="true" ma:fieldsID="897d9fe82b8e7e627128c07395575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3E03-ABFA-4EF4-8B36-2E2A05B0D0D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913B793-E5D8-405C-95EF-8900C20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764897-307E-42CF-B36F-78D73887D057}">
  <ds:schemaRefs>
    <ds:schemaRef ds:uri="http://schemas.microsoft.com/sharepoint/v3/contenttype/forms"/>
  </ds:schemaRefs>
</ds:datastoreItem>
</file>

<file path=customXml/itemProps4.xml><?xml version="1.0" encoding="utf-8"?>
<ds:datastoreItem xmlns:ds="http://schemas.openxmlformats.org/officeDocument/2006/customXml" ds:itemID="{57E2BB6A-1E70-4035-85E0-E336172E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 dpi DMACC Letterhead.dot</Template>
  <TotalTime>1</TotalTime>
  <Pages>2</Pages>
  <Words>444</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DMACC Letterhead template</vt:lpstr>
    </vt:vector>
  </TitlesOfParts>
  <Company>DMACC</Company>
  <LinksUpToDate>false</LinksUpToDate>
  <CharactersWithSpaces>2969</CharactersWithSpaces>
  <SharedDoc>false</SharedDoc>
  <HLinks>
    <vt:vector size="12" baseType="variant">
      <vt:variant>
        <vt:i4>5111902</vt:i4>
      </vt:variant>
      <vt:variant>
        <vt:i4>3</vt:i4>
      </vt:variant>
      <vt:variant>
        <vt:i4>0</vt:i4>
      </vt:variant>
      <vt:variant>
        <vt:i4>5</vt:i4>
      </vt:variant>
      <vt:variant>
        <vt:lpwstr>https://docs.google.com/spreadsheets/d/1Dkow3VMEmkQW2-Z1EUF2Vj4d7teazfXBEOYkVkFq21w/edit</vt:lpwstr>
      </vt:variant>
      <vt:variant>
        <vt:lpwstr>gid=0</vt:lpwstr>
      </vt:variant>
      <vt:variant>
        <vt:i4>4325391</vt:i4>
      </vt:variant>
      <vt:variant>
        <vt:i4>0</vt:i4>
      </vt:variant>
      <vt:variant>
        <vt:i4>0</vt:i4>
      </vt:variant>
      <vt:variant>
        <vt:i4>5</vt:i4>
      </vt:variant>
      <vt:variant>
        <vt:lpwstr>https://docs.google.com/spreadsheets/d/1kD0SrVJsriGRQVLQxhOgWXk94-jtlhdgcmms-KoTbC0/edit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Letterhead template</dc:title>
  <dc:creator>sfoster</dc:creator>
  <cp:keywords>DMACC LETTERHEAD TEMPLATE</cp:keywords>
  <cp:lastModifiedBy>Kelsey Sebern</cp:lastModifiedBy>
  <cp:revision>3</cp:revision>
  <cp:lastPrinted>2000-08-18T14:31:00Z</cp:lastPrinted>
  <dcterms:created xsi:type="dcterms:W3CDTF">2018-05-22T15:41:00Z</dcterms:created>
  <dcterms:modified xsi:type="dcterms:W3CDTF">2018-05-22T15:42:00Z</dcterms:modified>
</cp:coreProperties>
</file>